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B9E" w:rsidRPr="0068013D" w:rsidRDefault="005A1C7E" w:rsidP="005A1C7E">
      <w:pPr>
        <w:jc w:val="center"/>
        <w:rPr>
          <w:rFonts w:ascii="Times New Roman" w:hAnsi="Times New Roman" w:cs="Times New Roman"/>
          <w:b/>
          <w:sz w:val="24"/>
        </w:rPr>
      </w:pPr>
      <w:r w:rsidRPr="0068013D">
        <w:rPr>
          <w:rFonts w:ascii="Times New Roman" w:hAnsi="Times New Roman" w:cs="Times New Roman"/>
          <w:b/>
          <w:sz w:val="24"/>
        </w:rPr>
        <w:t>Отчет</w:t>
      </w:r>
    </w:p>
    <w:p w:rsidR="005A1C7E" w:rsidRPr="0068013D" w:rsidRDefault="005A1C7E" w:rsidP="005A1C7E">
      <w:pPr>
        <w:jc w:val="center"/>
        <w:rPr>
          <w:rFonts w:ascii="Times New Roman" w:hAnsi="Times New Roman" w:cs="Times New Roman"/>
          <w:b/>
          <w:sz w:val="24"/>
        </w:rPr>
      </w:pPr>
      <w:r w:rsidRPr="0068013D">
        <w:rPr>
          <w:rFonts w:ascii="Times New Roman" w:hAnsi="Times New Roman" w:cs="Times New Roman"/>
          <w:b/>
          <w:sz w:val="24"/>
        </w:rPr>
        <w:t>О проведении процедуры самообследования Автономной некоммерческой организации Дополнительного профессионального образования «Центр изучения и усовершенствования иностраных языков»</w:t>
      </w:r>
    </w:p>
    <w:p w:rsidR="005A1C7E" w:rsidRPr="0068013D" w:rsidRDefault="005A1C7E" w:rsidP="005A1C7E">
      <w:pPr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0" w:type="auto"/>
        <w:tblLook w:val="04A0"/>
      </w:tblPr>
      <w:tblGrid>
        <w:gridCol w:w="9571"/>
      </w:tblGrid>
      <w:tr w:rsidR="005A1C7E" w:rsidRPr="0068013D" w:rsidTr="005A1C7E">
        <w:tc>
          <w:tcPr>
            <w:tcW w:w="9571" w:type="dxa"/>
          </w:tcPr>
          <w:p w:rsidR="005A1C7E" w:rsidRPr="0068013D" w:rsidRDefault="005A1C7E" w:rsidP="005A1C7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8013D">
              <w:rPr>
                <w:rFonts w:ascii="Times New Roman" w:hAnsi="Times New Roman" w:cs="Times New Roman"/>
                <w:sz w:val="24"/>
              </w:rPr>
              <w:t>Самообследование АНО ДПО «ЦентрИняз»  проводится с целью обеспечения информационной открытости образовательной организации, на основании приказа Министерства образования и науки Российской Федерации от 14 июня 2013 г. № 462 «Об утверждении Порядка проведения самообследования образовательной организацией»</w:t>
            </w:r>
          </w:p>
        </w:tc>
      </w:tr>
      <w:tr w:rsidR="005A1C7E" w:rsidRPr="0068013D" w:rsidTr="005A1C7E">
        <w:tc>
          <w:tcPr>
            <w:tcW w:w="9571" w:type="dxa"/>
          </w:tcPr>
          <w:p w:rsidR="005A1C7E" w:rsidRPr="0068013D" w:rsidRDefault="005A1C7E" w:rsidP="005A1C7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68013D">
              <w:rPr>
                <w:rFonts w:ascii="Times New Roman" w:hAnsi="Times New Roman" w:cs="Times New Roman"/>
                <w:sz w:val="24"/>
              </w:rPr>
              <w:t xml:space="preserve"> Организационно-правовое обеспечение деятельности</w:t>
            </w:r>
          </w:p>
          <w:p w:rsidR="00572A89" w:rsidRPr="0068013D" w:rsidRDefault="005A1C7E" w:rsidP="005A1C7E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</w:rPr>
            </w:pPr>
            <w:r w:rsidRPr="0068013D">
              <w:rPr>
                <w:rFonts w:ascii="Times New Roman" w:hAnsi="Times New Roman" w:cs="Times New Roman"/>
              </w:rPr>
              <w:t xml:space="preserve">Наличие свидетельств: </w:t>
            </w:r>
          </w:p>
          <w:p w:rsidR="005A1C7E" w:rsidRPr="0068013D" w:rsidRDefault="005A1C7E" w:rsidP="00572A89">
            <w:pPr>
              <w:pStyle w:val="ListParagraph"/>
              <w:ind w:left="795"/>
              <w:rPr>
                <w:rFonts w:ascii="Times New Roman" w:hAnsi="Times New Roman" w:cs="Times New Roman"/>
                <w:sz w:val="24"/>
              </w:rPr>
            </w:pPr>
            <w:r w:rsidRPr="0068013D">
              <w:rPr>
                <w:rFonts w:ascii="Times New Roman" w:hAnsi="Times New Roman" w:cs="Times New Roman"/>
              </w:rPr>
              <w:t xml:space="preserve">а) Свидетельство о внесении записи в Единый Государственный Реестр Юридических лиц  </w:t>
            </w:r>
            <w:r w:rsidRPr="0068013D">
              <w:rPr>
                <w:rFonts w:ascii="Times New Roman" w:hAnsi="Times New Roman" w:cs="Times New Roman"/>
                <w:sz w:val="24"/>
              </w:rPr>
              <w:t>Автономной некоммерческой организации Дополнительного профессионального образования «Центр изучения и усовершенствования иностраных языков» за №</w:t>
            </w:r>
            <w:r w:rsidR="00572A89" w:rsidRPr="0068013D">
              <w:rPr>
                <w:rFonts w:ascii="Times New Roman" w:hAnsi="Times New Roman" w:cs="Times New Roman"/>
                <w:sz w:val="24"/>
              </w:rPr>
              <w:t xml:space="preserve"> 2157700180933 от «06» октября 2016.</w:t>
            </w:r>
          </w:p>
          <w:p w:rsidR="00572A89" w:rsidRPr="0068013D" w:rsidRDefault="00572A89" w:rsidP="00572A89">
            <w:pPr>
              <w:pStyle w:val="ListParagraph"/>
              <w:ind w:left="795"/>
              <w:rPr>
                <w:rFonts w:ascii="Times New Roman" w:hAnsi="Times New Roman" w:cs="Times New Roman"/>
              </w:rPr>
            </w:pPr>
            <w:r w:rsidRPr="0068013D">
              <w:rPr>
                <w:rFonts w:ascii="Times New Roman" w:hAnsi="Times New Roman" w:cs="Times New Roman"/>
                <w:sz w:val="24"/>
              </w:rPr>
              <w:t xml:space="preserve">б) </w:t>
            </w:r>
            <w:r w:rsidRPr="0068013D">
              <w:rPr>
                <w:rFonts w:ascii="Times New Roman" w:hAnsi="Times New Roman" w:cs="Times New Roman"/>
              </w:rPr>
              <w:t>Свидетельство о постановке на учет Российской организации в налоговом органе по месту нахождения Инспекции Федеральной налоговой службы № 9 по городу Москве. Серия 77 №016497650 от 22.06.2010г.</w:t>
            </w:r>
          </w:p>
          <w:p w:rsidR="00572A89" w:rsidRPr="0068013D" w:rsidRDefault="00572A89" w:rsidP="00572A89">
            <w:pPr>
              <w:pStyle w:val="ListParagraph"/>
              <w:ind w:left="795"/>
              <w:rPr>
                <w:rFonts w:ascii="Times New Roman" w:hAnsi="Times New Roman" w:cs="Times New Roman"/>
              </w:rPr>
            </w:pPr>
            <w:r w:rsidRPr="0068013D">
              <w:rPr>
                <w:rFonts w:ascii="Times New Roman" w:hAnsi="Times New Roman" w:cs="Times New Roman"/>
              </w:rPr>
              <w:t xml:space="preserve">в) Свидетельство о Государственной регистрации  Автономной </w:t>
            </w:r>
            <w:r w:rsidRPr="0068013D">
              <w:rPr>
                <w:rFonts w:ascii="Times New Roman" w:hAnsi="Times New Roman" w:cs="Times New Roman"/>
                <w:sz w:val="24"/>
              </w:rPr>
              <w:t>некоммерческой организации Дополнительного профессионального образования «Центр изучения и усовершенствования иностраных языков» за № 1107799019888 от 14 октября 2015;</w:t>
            </w:r>
          </w:p>
          <w:p w:rsidR="00572A89" w:rsidRPr="0068013D" w:rsidRDefault="00572A89" w:rsidP="00572A89">
            <w:pPr>
              <w:pStyle w:val="ListParagraph"/>
              <w:ind w:left="795"/>
              <w:rPr>
                <w:rFonts w:ascii="Times New Roman" w:hAnsi="Times New Roman" w:cs="Times New Roman"/>
              </w:rPr>
            </w:pPr>
          </w:p>
          <w:p w:rsidR="005A1C7E" w:rsidRPr="0068013D" w:rsidRDefault="005A1C7E" w:rsidP="005A1C7E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68013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8013D">
              <w:rPr>
                <w:rFonts w:ascii="Times New Roman" w:hAnsi="Times New Roman" w:cs="Times New Roman"/>
              </w:rPr>
              <w:t>Наличие документов о создании образовательного учреждения:</w:t>
            </w:r>
          </w:p>
          <w:p w:rsidR="00265EF5" w:rsidRPr="0068013D" w:rsidRDefault="00265EF5" w:rsidP="00265EF5">
            <w:pPr>
              <w:pStyle w:val="ListParagraph"/>
              <w:ind w:left="795"/>
              <w:rPr>
                <w:rFonts w:ascii="Times New Roman" w:hAnsi="Times New Roman" w:cs="Times New Roman"/>
                <w:sz w:val="24"/>
              </w:rPr>
            </w:pPr>
            <w:r w:rsidRPr="0068013D">
              <w:rPr>
                <w:rFonts w:ascii="Times New Roman" w:hAnsi="Times New Roman" w:cs="Times New Roman"/>
              </w:rPr>
              <w:t xml:space="preserve">а) Устав </w:t>
            </w:r>
            <w:r w:rsidRPr="0068013D">
              <w:rPr>
                <w:rFonts w:ascii="Times New Roman" w:hAnsi="Times New Roman" w:cs="Times New Roman"/>
                <w:sz w:val="24"/>
              </w:rPr>
              <w:t>Автономной некоммерческой организации Дополнительного профессионального образования «Центр изучения и усовершенствования иностраных языков» на основании на основании решения Совета Учредителей 4/15 от 23 июня 2015. Редакция устава утверждена «10» сентября 2015.</w:t>
            </w:r>
          </w:p>
          <w:p w:rsidR="005A1C7E" w:rsidRPr="0068013D" w:rsidRDefault="005A1C7E" w:rsidP="005A1C7E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68013D">
              <w:rPr>
                <w:rFonts w:ascii="Times New Roman" w:hAnsi="Times New Roman" w:cs="Times New Roman"/>
              </w:rPr>
              <w:t xml:space="preserve">Наличие лицензий на право ведения образовательной деятельности: </w:t>
            </w:r>
          </w:p>
          <w:p w:rsidR="00265EF5" w:rsidRPr="0068013D" w:rsidRDefault="00265EF5" w:rsidP="00265EF5">
            <w:pPr>
              <w:pStyle w:val="ListParagraph"/>
              <w:ind w:left="795"/>
              <w:rPr>
                <w:rFonts w:ascii="Times New Roman" w:hAnsi="Times New Roman" w:cs="Times New Roman"/>
              </w:rPr>
            </w:pPr>
            <w:r w:rsidRPr="0068013D">
              <w:rPr>
                <w:rFonts w:ascii="Times New Roman" w:hAnsi="Times New Roman" w:cs="Times New Roman"/>
              </w:rPr>
              <w:t>а) Лицензия №036626  от «07» октября 2015 Серия 77Л01 № 0007434</w:t>
            </w:r>
          </w:p>
          <w:p w:rsidR="0068013D" w:rsidRPr="0068013D" w:rsidRDefault="00265EF5" w:rsidP="0068013D">
            <w:pPr>
              <w:pStyle w:val="ListParagraph"/>
              <w:ind w:left="795"/>
              <w:rPr>
                <w:rFonts w:ascii="Times New Roman" w:hAnsi="Times New Roman" w:cs="Times New Roman"/>
              </w:rPr>
            </w:pPr>
            <w:r w:rsidRPr="0068013D">
              <w:rPr>
                <w:rFonts w:ascii="Times New Roman" w:hAnsi="Times New Roman" w:cs="Times New Roman"/>
              </w:rPr>
              <w:t>б) Приложение к лицензии  Серия 77П01 № 0009903</w:t>
            </w:r>
            <w:r w:rsidR="0068013D" w:rsidRPr="0068013D">
              <w:rPr>
                <w:rFonts w:ascii="Times New Roman" w:hAnsi="Times New Roman" w:cs="Times New Roman"/>
              </w:rPr>
              <w:t>;</w:t>
            </w:r>
          </w:p>
          <w:p w:rsidR="0068013D" w:rsidRPr="0068013D" w:rsidRDefault="0068013D" w:rsidP="0068013D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</w:rPr>
            </w:pPr>
            <w:r w:rsidRPr="0068013D">
              <w:rPr>
                <w:rFonts w:ascii="Times New Roman" w:hAnsi="Times New Roman" w:cs="Times New Roman"/>
              </w:rPr>
              <w:t xml:space="preserve">Наличие локальных актов образовательного учреждения </w:t>
            </w:r>
          </w:p>
          <w:p w:rsidR="00265EF5" w:rsidRPr="0068013D" w:rsidRDefault="0068013D" w:rsidP="0068013D">
            <w:pPr>
              <w:pStyle w:val="ListParagraph"/>
              <w:rPr>
                <w:rFonts w:ascii="Times New Roman" w:hAnsi="Times New Roman" w:cs="Times New Roman"/>
                <w:sz w:val="24"/>
              </w:rPr>
            </w:pPr>
            <w:r w:rsidRPr="0068013D">
              <w:rPr>
                <w:rFonts w:ascii="Times New Roman" w:hAnsi="Times New Roman" w:cs="Times New Roman"/>
                <w:sz w:val="24"/>
              </w:rPr>
              <w:t>Автономной некоммерческой организации Дополнительного профессионального образования «Центр изучения и усовершенствования иностраных языков»</w:t>
            </w:r>
          </w:p>
          <w:p w:rsidR="0068013D" w:rsidRPr="0068013D" w:rsidRDefault="0068013D" w:rsidP="0068013D">
            <w:pPr>
              <w:pStyle w:val="ListParagraph"/>
              <w:rPr>
                <w:rFonts w:ascii="Times New Roman" w:hAnsi="Times New Roman" w:cs="Times New Roman"/>
                <w:sz w:val="24"/>
              </w:rPr>
            </w:pPr>
            <w:r w:rsidRPr="0068013D">
              <w:rPr>
                <w:rFonts w:ascii="Times New Roman" w:hAnsi="Times New Roman" w:cs="Times New Roman"/>
                <w:sz w:val="24"/>
              </w:rPr>
              <w:t>- Должностная инструкция преподаватель;</w:t>
            </w:r>
          </w:p>
          <w:p w:rsidR="0068013D" w:rsidRPr="0068013D" w:rsidRDefault="0068013D" w:rsidP="0068013D">
            <w:pPr>
              <w:pStyle w:val="ListParagraph"/>
              <w:rPr>
                <w:rFonts w:ascii="Times New Roman" w:hAnsi="Times New Roman" w:cs="Times New Roman"/>
                <w:sz w:val="24"/>
              </w:rPr>
            </w:pPr>
            <w:r w:rsidRPr="0068013D">
              <w:rPr>
                <w:rFonts w:ascii="Times New Roman" w:hAnsi="Times New Roman" w:cs="Times New Roman"/>
                <w:sz w:val="24"/>
              </w:rPr>
              <w:t>- Общие правила трудового распорядка;</w:t>
            </w:r>
          </w:p>
          <w:p w:rsidR="0068013D" w:rsidRPr="0068013D" w:rsidRDefault="0068013D" w:rsidP="0068013D">
            <w:pPr>
              <w:pStyle w:val="ListParagraph"/>
              <w:rPr>
                <w:rFonts w:ascii="Times New Roman" w:hAnsi="Times New Roman" w:cs="Times New Roman"/>
                <w:sz w:val="24"/>
              </w:rPr>
            </w:pPr>
            <w:r w:rsidRPr="0068013D">
              <w:rPr>
                <w:rFonts w:ascii="Times New Roman" w:hAnsi="Times New Roman" w:cs="Times New Roman"/>
                <w:sz w:val="24"/>
              </w:rPr>
              <w:t>- Рамочный трудовой договор;</w:t>
            </w:r>
          </w:p>
          <w:p w:rsidR="0068013D" w:rsidRPr="0068013D" w:rsidRDefault="0068013D" w:rsidP="0068013D">
            <w:pPr>
              <w:pStyle w:val="ListParagraph"/>
              <w:rPr>
                <w:rFonts w:ascii="Times New Roman" w:hAnsi="Times New Roman" w:cs="Times New Roman"/>
                <w:sz w:val="24"/>
              </w:rPr>
            </w:pPr>
            <w:r w:rsidRPr="0068013D">
              <w:rPr>
                <w:rFonts w:ascii="Times New Roman" w:hAnsi="Times New Roman" w:cs="Times New Roman"/>
                <w:sz w:val="24"/>
              </w:rPr>
              <w:t>-Проект Договора «Образовательные услуги»;</w:t>
            </w:r>
          </w:p>
          <w:p w:rsidR="0068013D" w:rsidRPr="0068013D" w:rsidRDefault="0068013D" w:rsidP="0068013D">
            <w:pPr>
              <w:pStyle w:val="ListParagraph"/>
              <w:rPr>
                <w:rFonts w:ascii="Times New Roman" w:hAnsi="Times New Roman" w:cs="Times New Roman"/>
                <w:sz w:val="24"/>
              </w:rPr>
            </w:pPr>
            <w:r w:rsidRPr="0068013D">
              <w:rPr>
                <w:rFonts w:ascii="Times New Roman" w:hAnsi="Times New Roman" w:cs="Times New Roman"/>
                <w:sz w:val="24"/>
              </w:rPr>
              <w:t>- Правила приема на курсы;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8013D" w:rsidRPr="0068013D" w:rsidRDefault="0068013D" w:rsidP="0068013D">
            <w:pPr>
              <w:pStyle w:val="List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A1C7E" w:rsidRPr="0068013D" w:rsidTr="005A1C7E">
        <w:tc>
          <w:tcPr>
            <w:tcW w:w="9571" w:type="dxa"/>
          </w:tcPr>
          <w:p w:rsidR="005A1C7E" w:rsidRPr="0068013D" w:rsidRDefault="0068013D" w:rsidP="005A1C7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t xml:space="preserve">Право владения, использование материально-технической базы </w:t>
            </w:r>
            <w:r w:rsidRPr="0068013D">
              <w:rPr>
                <w:rFonts w:ascii="Times New Roman" w:hAnsi="Times New Roman" w:cs="Times New Roman"/>
                <w:sz w:val="24"/>
              </w:rPr>
              <w:t>Автономной некоммерческой организации Дополнительного профессионального образования «Центр изучения и усовершенствования иностраных языков»</w:t>
            </w:r>
          </w:p>
          <w:p w:rsidR="0068013D" w:rsidRPr="0068013D" w:rsidRDefault="0068013D" w:rsidP="0068013D">
            <w:pPr>
              <w:pStyle w:val="List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8013D" w:rsidRPr="0068013D" w:rsidTr="005A1C7E">
        <w:tc>
          <w:tcPr>
            <w:tcW w:w="9571" w:type="dxa"/>
          </w:tcPr>
          <w:p w:rsidR="0068013D" w:rsidRDefault="0068013D" w:rsidP="0068013D">
            <w:pPr>
              <w:pStyle w:val="ListParagraph"/>
              <w:numPr>
                <w:ilvl w:val="1"/>
                <w:numId w:val="1"/>
              </w:numPr>
            </w:pPr>
            <w:r>
              <w:t xml:space="preserve"> Юридический адрес</w:t>
            </w:r>
            <w:r w:rsidR="000C4E3C">
              <w:t>:</w:t>
            </w:r>
          </w:p>
          <w:p w:rsidR="0068013D" w:rsidRDefault="000C4E3C" w:rsidP="0068013D">
            <w:pPr>
              <w:pStyle w:val="ListParagraph"/>
              <w:ind w:left="795"/>
            </w:pPr>
            <w:r>
              <w:t>101000, Москва, проезд  Лубянский 15/2</w:t>
            </w:r>
          </w:p>
          <w:p w:rsidR="000C4E3C" w:rsidRDefault="000C4E3C" w:rsidP="0068013D">
            <w:pPr>
              <w:pStyle w:val="ListParagraph"/>
              <w:ind w:left="795"/>
            </w:pPr>
          </w:p>
          <w:p w:rsidR="000C4E3C" w:rsidRDefault="000C4E3C" w:rsidP="0068013D">
            <w:pPr>
              <w:pStyle w:val="ListParagraph"/>
              <w:ind w:left="795"/>
            </w:pPr>
            <w:r>
              <w:t>Фактический адрес :</w:t>
            </w:r>
          </w:p>
          <w:p w:rsidR="000C4E3C" w:rsidRDefault="000C4E3C" w:rsidP="000C4E3C">
            <w:pPr>
              <w:pStyle w:val="ListParagraph"/>
              <w:ind w:left="795"/>
            </w:pPr>
            <w:r>
              <w:t>101000, Москва, проезд  Лубянский 15/2, офис 310;</w:t>
            </w:r>
          </w:p>
          <w:p w:rsidR="000C4E3C" w:rsidRDefault="000C4E3C" w:rsidP="000C4E3C">
            <w:pPr>
              <w:pStyle w:val="ListParagraph"/>
              <w:ind w:left="795"/>
            </w:pPr>
          </w:p>
          <w:p w:rsidR="000C4E3C" w:rsidRDefault="00E4414B" w:rsidP="00E4414B">
            <w:pPr>
              <w:pStyle w:val="ListParagraph"/>
              <w:numPr>
                <w:ilvl w:val="1"/>
                <w:numId w:val="1"/>
              </w:numPr>
            </w:pPr>
            <w:r>
              <w:lastRenderedPageBreak/>
              <w:t>Договор аренды недвижимого имущества</w:t>
            </w:r>
          </w:p>
          <w:p w:rsidR="00E4414B" w:rsidRDefault="00E4414B" w:rsidP="00E4414B">
            <w:pPr>
              <w:pStyle w:val="ListParagraph"/>
              <w:ind w:left="795"/>
            </w:pPr>
            <w:r>
              <w:t>Фактический и юрадрес Договор с «ОТК Сервис» «Д.У»  Договор от 01 мая 2016</w:t>
            </w:r>
          </w:p>
        </w:tc>
      </w:tr>
      <w:tr w:rsidR="00E4414B" w:rsidRPr="0068013D" w:rsidTr="005A1C7E">
        <w:tc>
          <w:tcPr>
            <w:tcW w:w="9571" w:type="dxa"/>
          </w:tcPr>
          <w:p w:rsidR="00E4414B" w:rsidRDefault="00E4414B" w:rsidP="0068013D">
            <w:pPr>
              <w:pStyle w:val="ListParagraph"/>
              <w:numPr>
                <w:ilvl w:val="1"/>
                <w:numId w:val="1"/>
              </w:numPr>
            </w:pPr>
            <w:r>
              <w:lastRenderedPageBreak/>
              <w:t>Реквизиты заключений, осуществляющими санитарно-эпидимиалогический надзор</w:t>
            </w:r>
          </w:p>
          <w:p w:rsidR="00E4414B" w:rsidRDefault="00E4414B" w:rsidP="00E4414B">
            <w:pPr>
              <w:pStyle w:val="ListParagraph"/>
              <w:ind w:left="795"/>
            </w:pPr>
            <w:r>
              <w:t>77.14.24.000.М.004183.05 .16 от 24 мая 2016</w:t>
            </w:r>
          </w:p>
        </w:tc>
      </w:tr>
      <w:tr w:rsidR="00E4414B" w:rsidRPr="0068013D" w:rsidTr="005A1C7E">
        <w:tc>
          <w:tcPr>
            <w:tcW w:w="9571" w:type="dxa"/>
          </w:tcPr>
          <w:p w:rsidR="00E4414B" w:rsidRDefault="00E4414B" w:rsidP="0068013D">
            <w:pPr>
              <w:pStyle w:val="ListParagraph"/>
              <w:numPr>
                <w:ilvl w:val="1"/>
                <w:numId w:val="1"/>
              </w:numPr>
            </w:pPr>
            <w:r>
              <w:t>Заключение о соответствии объекта защиты требованиям пожарной безопасности: №2 от 08.06.2016</w:t>
            </w:r>
          </w:p>
        </w:tc>
      </w:tr>
      <w:tr w:rsidR="00E4414B" w:rsidRPr="0068013D" w:rsidTr="005A1C7E">
        <w:tc>
          <w:tcPr>
            <w:tcW w:w="9571" w:type="dxa"/>
          </w:tcPr>
          <w:p w:rsidR="00E4414B" w:rsidRDefault="00E4414B" w:rsidP="0068013D">
            <w:pPr>
              <w:pStyle w:val="ListParagraph"/>
              <w:numPr>
                <w:ilvl w:val="1"/>
                <w:numId w:val="1"/>
              </w:numPr>
            </w:pPr>
            <w:r>
              <w:t>Для обеспечения учебного процесса Учреждение располагает необходимой материальной базой. В учебном классе организовано обучение в соответствии с расписанием. Оснащенность учебного кабинета оборудованием, техническими средствами обучения, учебно-наглядными пособиями соответствует требованиям программ.</w:t>
            </w:r>
          </w:p>
        </w:tc>
      </w:tr>
      <w:tr w:rsidR="00E4414B" w:rsidRPr="0068013D" w:rsidTr="005A1C7E">
        <w:tc>
          <w:tcPr>
            <w:tcW w:w="9571" w:type="dxa"/>
          </w:tcPr>
          <w:p w:rsidR="00E4414B" w:rsidRPr="0068013D" w:rsidRDefault="00E4414B" w:rsidP="00E4414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t xml:space="preserve">Структура </w:t>
            </w:r>
            <w:r w:rsidRPr="0068013D">
              <w:rPr>
                <w:rFonts w:ascii="Times New Roman" w:hAnsi="Times New Roman" w:cs="Times New Roman"/>
                <w:sz w:val="24"/>
              </w:rPr>
              <w:t>Автономной некоммерческой организации Дополнительного профессионального образования «Центр изучения и усовершенствования иностраных языков»</w:t>
            </w:r>
          </w:p>
          <w:p w:rsidR="00E4414B" w:rsidRDefault="00E4414B" w:rsidP="00E4414B">
            <w:pPr>
              <w:pStyle w:val="ListParagraph"/>
            </w:pPr>
          </w:p>
          <w:p w:rsidR="00E4414B" w:rsidRDefault="008D50C4" w:rsidP="00E4414B">
            <w:pPr>
              <w:pStyle w:val="ListParagraph"/>
            </w:pPr>
            <w:r>
              <w:rPr>
                <w:noProof/>
                <w:lang w:eastAsia="ru-RU"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039" type="#_x0000_t109" style="position:absolute;left:0;text-align:left;margin-left:146.7pt;margin-top:4.15pt;width:112.5pt;height:43.5pt;z-index:251658240" fillcolor="#4bacc6 [3208]" strokecolor="#f2f2f2 [3041]" strokeweight="3pt">
                  <v:shadow on="t" type="perspective" color="#205867 [1608]" opacity=".5" offset="1pt" offset2="-1pt"/>
                </v:shape>
              </w:pict>
            </w:r>
          </w:p>
          <w:p w:rsidR="00E4414B" w:rsidRDefault="008D50C4" w:rsidP="00E4414B">
            <w:pPr>
              <w:pStyle w:val="ListParagraph"/>
            </w:pPr>
            <w:r>
              <w:rPr>
                <w:noProof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2" type="#_x0000_t202" style="position:absolute;left:0;text-align:left;margin-left:146.7pt;margin-top:1.25pt;width:112.5pt;height:28.5pt;z-index:251659264" fillcolor="#4bacc6 [3208]" strokecolor="#f2f2f2 [3041]" strokeweight="3pt">
                  <v:shadow on="t" type="perspective" color="#205867 [1608]" opacity=".5" offset="1pt" offset2="-1pt"/>
                  <v:textbox>
                    <w:txbxContent>
                      <w:p w:rsidR="008D50C4" w:rsidRDefault="008D50C4">
                        <w:r>
                          <w:t>Совет учредителей</w:t>
                        </w:r>
                      </w:p>
                    </w:txbxContent>
                  </v:textbox>
                </v:shape>
              </w:pict>
            </w:r>
          </w:p>
          <w:p w:rsidR="00E4414B" w:rsidRDefault="00E4414B" w:rsidP="00E4414B">
            <w:pPr>
              <w:pStyle w:val="ListParagraph"/>
            </w:pPr>
          </w:p>
          <w:p w:rsidR="00E4414B" w:rsidRDefault="00332652" w:rsidP="00E4414B">
            <w:pPr>
              <w:pStyle w:val="ListParagraph"/>
            </w:pPr>
            <w:r>
              <w:rPr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8" type="#_x0000_t32" style="position:absolute;left:0;text-align:left;margin-left:199.2pt;margin-top:7.4pt;width:0;height:11.25pt;z-index:251664384" o:connectortype="straight"/>
              </w:pict>
            </w:r>
          </w:p>
          <w:p w:rsidR="00E4414B" w:rsidRDefault="008D50C4" w:rsidP="00E4414B">
            <w:pPr>
              <w:pStyle w:val="ListParagraph"/>
            </w:pPr>
            <w:r>
              <w:rPr>
                <w:noProof/>
                <w:lang w:eastAsia="ru-RU"/>
              </w:rPr>
              <w:pict>
                <v:shape id="_x0000_s1047" type="#_x0000_t202" style="position:absolute;left:0;text-align:left;margin-left:18.45pt;margin-top:9.7pt;width:107.25pt;height:37.5pt;z-index:251663360">
                  <v:textbox>
                    <w:txbxContent>
                      <w:p w:rsidR="008D50C4" w:rsidRDefault="008D50C4" w:rsidP="008D50C4">
                        <w:pPr>
                          <w:jc w:val="center"/>
                        </w:pPr>
                        <w:r>
                          <w:t>Коммерческий отдел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 id="_x0000_s1046" type="#_x0000_t202" style="position:absolute;left:0;text-align:left;margin-left:297.45pt;margin-top:9.7pt;width:124.5pt;height:33.75pt;z-index:251662336">
                  <v:textbox>
                    <w:txbxContent>
                      <w:p w:rsidR="008D50C4" w:rsidRDefault="008D50C4">
                        <w:r>
                          <w:t>Академический отдле: Барбара Уотсон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 id="_x0000_s1045" type="#_x0000_t202" style="position:absolute;left:0;text-align:left;margin-left:146.7pt;margin-top:9.7pt;width:112.5pt;height:37.5pt;z-index:251661312">
                  <v:textbox>
                    <w:txbxContent>
                      <w:p w:rsidR="008D50C4" w:rsidRPr="008D50C4" w:rsidRDefault="008D50C4" w:rsidP="008D50C4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8D50C4">
                          <w:rPr>
                            <w:sz w:val="18"/>
                            <w:szCs w:val="18"/>
                          </w:rPr>
                          <w:t>Генеральный директор Кальнет Ю.В.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 id="_x0000_s1043" type="#_x0000_t109" style="position:absolute;left:0;text-align:left;margin-left:146.7pt;margin-top:9.7pt;width:112.5pt;height:33.75pt;z-index:251660288" fillcolor="#4bacc6 [3208]" strokecolor="#f2f2f2 [3041]" strokeweight="3pt">
                  <v:shadow on="t" type="perspective" color="#205867 [1608]" opacity=".5" offset="1pt" offset2="-1pt"/>
                </v:shape>
              </w:pict>
            </w:r>
          </w:p>
          <w:p w:rsidR="008D50C4" w:rsidRDefault="008D50C4" w:rsidP="00E4414B">
            <w:pPr>
              <w:pStyle w:val="ListParagraph"/>
            </w:pPr>
          </w:p>
          <w:p w:rsidR="008D50C4" w:rsidRDefault="00332652" w:rsidP="00E4414B">
            <w:pPr>
              <w:pStyle w:val="ListParagraph"/>
            </w:pPr>
            <w:r>
              <w:rPr>
                <w:noProof/>
                <w:lang w:eastAsia="ru-RU"/>
              </w:rPr>
              <w:pict>
                <v:shape id="_x0000_s1052" type="#_x0000_t32" style="position:absolute;left:0;text-align:left;margin-left:259.2pt;margin-top:.85pt;width:38.25pt;height:0;z-index:251666432" o:connectortype="straight">
                  <v:stroke endarrow="block"/>
                </v:shape>
              </w:pict>
            </w:r>
            <w:r>
              <w:rPr>
                <w:noProof/>
                <w:lang w:eastAsia="ru-RU"/>
              </w:rPr>
              <w:pict>
                <v:shape id="_x0000_s1051" type="#_x0000_t32" style="position:absolute;left:0;text-align:left;margin-left:125.7pt;margin-top:.85pt;width:21pt;height:0;flip:x;z-index:251665408" o:connectortype="straight">
                  <v:stroke endarrow="block"/>
                </v:shape>
              </w:pict>
            </w:r>
          </w:p>
          <w:p w:rsidR="008D50C4" w:rsidRDefault="00C35152" w:rsidP="00E4414B">
            <w:pPr>
              <w:pStyle w:val="ListParagraph"/>
            </w:pPr>
            <w:r>
              <w:rPr>
                <w:noProof/>
                <w:lang w:eastAsia="ru-RU"/>
              </w:rPr>
              <w:pict>
                <v:shape id="_x0000_s1061" type="#_x0000_t32" style="position:absolute;left:0;text-align:left;margin-left:208.2pt;margin-top:6.9pt;width:13.5pt;height:24.75pt;z-index:251675648" o:connectortype="straight">
                  <v:stroke endarrow="block"/>
                </v:shape>
              </w:pict>
            </w:r>
            <w:r w:rsidR="00767DF0">
              <w:rPr>
                <w:noProof/>
                <w:lang w:eastAsia="ru-RU"/>
              </w:rPr>
              <w:pict>
                <v:shape id="_x0000_s1059" type="#_x0000_t32" style="position:absolute;left:0;text-align:left;margin-left:354.45pt;margin-top:3.15pt;width:0;height:28.5pt;z-index:251673600" o:connectortype="straight">
                  <v:stroke endarrow="block"/>
                </v:shape>
              </w:pict>
            </w:r>
            <w:r w:rsidR="00767DF0">
              <w:rPr>
                <w:noProof/>
                <w:lang w:eastAsia="ru-RU"/>
              </w:rPr>
              <w:pict>
                <v:shape id="_x0000_s1057" type="#_x0000_t32" style="position:absolute;left:0;text-align:left;margin-left:103.2pt;margin-top:6.9pt;width:22.5pt;height:30pt;z-index:251671552" o:connectortype="straight">
                  <v:stroke endarrow="block"/>
                </v:shape>
              </w:pict>
            </w:r>
            <w:r w:rsidR="00767DF0">
              <w:rPr>
                <w:noProof/>
                <w:lang w:eastAsia="ru-RU"/>
              </w:rPr>
              <w:pict>
                <v:shape id="_x0000_s1056" type="#_x0000_t32" style="position:absolute;left:0;text-align:left;margin-left:45.45pt;margin-top:6.9pt;width:9pt;height:30pt;flip:x;z-index:251670528" o:connectortype="straight">
                  <v:stroke endarrow="block"/>
                </v:shape>
              </w:pict>
            </w:r>
          </w:p>
          <w:p w:rsidR="008D50C4" w:rsidRDefault="008D50C4" w:rsidP="00E4414B">
            <w:pPr>
              <w:pStyle w:val="ListParagraph"/>
            </w:pPr>
          </w:p>
          <w:p w:rsidR="008D50C4" w:rsidRDefault="00C35152" w:rsidP="00E4414B">
            <w:pPr>
              <w:pStyle w:val="ListParagraph"/>
            </w:pPr>
            <w:r>
              <w:rPr>
                <w:noProof/>
                <w:lang w:eastAsia="ru-RU"/>
              </w:rPr>
              <w:pict>
                <v:shape id="_x0000_s1060" type="#_x0000_t202" style="position:absolute;left:0;text-align:left;margin-left:193.2pt;margin-top:4.8pt;width:104.25pt;height:60pt;z-index:251674624">
                  <v:textbox>
                    <w:txbxContent>
                      <w:p w:rsidR="00C35152" w:rsidRPr="00C35152" w:rsidRDefault="00C35152" w:rsidP="00C35152">
                        <w:pPr>
                          <w:jc w:val="both"/>
                          <w:rPr>
                            <w:sz w:val="18"/>
                          </w:rPr>
                        </w:pPr>
                        <w:r w:rsidRPr="00C35152">
                          <w:rPr>
                            <w:sz w:val="18"/>
                          </w:rPr>
                          <w:t>Отдел Материально-техническое обеспечение</w:t>
                        </w:r>
                      </w:p>
                    </w:txbxContent>
                  </v:textbox>
                </v:shape>
              </w:pict>
            </w:r>
            <w:r w:rsidR="00767DF0">
              <w:rPr>
                <w:noProof/>
                <w:lang w:eastAsia="ru-RU"/>
              </w:rPr>
              <w:pict>
                <v:shape id="_x0000_s1053" type="#_x0000_t202" style="position:absolute;left:0;text-align:left;margin-left:313.2pt;margin-top:10.05pt;width:96pt;height:37.5pt;z-index:251667456">
                  <v:textbox>
                    <w:txbxContent>
                      <w:p w:rsidR="00767DF0" w:rsidRDefault="00767DF0">
                        <w:r>
                          <w:t>Преподаватели</w:t>
                        </w:r>
                      </w:p>
                    </w:txbxContent>
                  </v:textbox>
                </v:shape>
              </w:pict>
            </w:r>
          </w:p>
          <w:p w:rsidR="008D50C4" w:rsidRDefault="00767DF0" w:rsidP="00E4414B">
            <w:pPr>
              <w:pStyle w:val="ListParagraph"/>
            </w:pPr>
            <w:r>
              <w:rPr>
                <w:noProof/>
                <w:lang w:eastAsia="ru-RU"/>
              </w:rPr>
              <w:pict>
                <v:shape id="_x0000_s1055" type="#_x0000_t202" style="position:absolute;left:0;text-align:left;margin-left:103.2pt;margin-top:1.9pt;width:73.5pt;height:36pt;z-index:251669504">
                  <v:textbox>
                    <w:txbxContent>
                      <w:p w:rsidR="00767DF0" w:rsidRDefault="00767DF0">
                        <w:r>
                          <w:t>Отдел продаж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 id="_x0000_s1054" type="#_x0000_t202" style="position:absolute;left:0;text-align:left;margin-left:3.45pt;margin-top:1.9pt;width:84.75pt;height:36pt;z-index:251668480">
                  <v:textbox>
                    <w:txbxContent>
                      <w:p w:rsidR="00767DF0" w:rsidRDefault="00767DF0">
                        <w:r>
                          <w:t>Отдел Маркетинга</w:t>
                        </w:r>
                      </w:p>
                    </w:txbxContent>
                  </v:textbox>
                </v:shape>
              </w:pict>
            </w:r>
          </w:p>
          <w:p w:rsidR="008D50C4" w:rsidRDefault="00767DF0" w:rsidP="00E4414B">
            <w:pPr>
              <w:pStyle w:val="ListParagraph"/>
            </w:pPr>
            <w:r>
              <w:rPr>
                <w:noProof/>
                <w:lang w:eastAsia="ru-RU"/>
              </w:rPr>
              <w:pict>
                <v:shape id="_x0000_s1058" type="#_x0000_t32" style="position:absolute;left:0;text-align:left;margin-left:88.2pt;margin-top:4.95pt;width:15pt;height:1.5pt;flip:x;z-index:251672576" o:connectortype="straight">
                  <v:stroke endarrow="block"/>
                </v:shape>
              </w:pict>
            </w:r>
          </w:p>
          <w:p w:rsidR="00332652" w:rsidRDefault="00332652" w:rsidP="00E4414B">
            <w:pPr>
              <w:pStyle w:val="ListParagraph"/>
            </w:pPr>
          </w:p>
          <w:p w:rsidR="00332652" w:rsidRDefault="00332652" w:rsidP="00E4414B">
            <w:pPr>
              <w:pStyle w:val="ListParagraph"/>
            </w:pPr>
          </w:p>
          <w:p w:rsidR="008D50C4" w:rsidRDefault="008D50C4" w:rsidP="00E4414B">
            <w:pPr>
              <w:pStyle w:val="ListParagraph"/>
            </w:pPr>
          </w:p>
          <w:p w:rsidR="008D50C4" w:rsidRDefault="008D50C4" w:rsidP="00E4414B">
            <w:pPr>
              <w:pStyle w:val="ListParagraph"/>
            </w:pPr>
          </w:p>
          <w:p w:rsidR="00E4414B" w:rsidRDefault="00E4414B" w:rsidP="00E4414B">
            <w:pPr>
              <w:pStyle w:val="ListParagraph"/>
            </w:pPr>
          </w:p>
          <w:p w:rsidR="00DE157D" w:rsidRDefault="00DE157D" w:rsidP="00DE157D">
            <w:r>
              <w:t xml:space="preserve">     Структурные подразделения соответствуют функциональным задачам образовательного учреждения и Уставу образовательного учреждения. </w:t>
            </w:r>
          </w:p>
          <w:p w:rsidR="00C35152" w:rsidRDefault="00C35152" w:rsidP="00DE157D">
            <w:r>
              <w:t>-</w:t>
            </w:r>
            <w:r w:rsidR="00DE157D">
              <w:t>Единоличным исполнительным органом является Директор, наем, и определение полномочий к</w:t>
            </w:r>
            <w:r>
              <w:t>оторого определяется Учредителями</w:t>
            </w:r>
            <w:r w:rsidR="00DE157D">
              <w:t>. С ним заключается договор (контракт), в котором определяются права и обязанности, условия деятельности.</w:t>
            </w:r>
          </w:p>
          <w:p w:rsidR="00C35152" w:rsidRDefault="00C35152" w:rsidP="00DE157D">
            <w:r>
              <w:t>-</w:t>
            </w:r>
            <w:r w:rsidR="00DE157D">
              <w:t xml:space="preserve"> Директор самостоятельно принимает решения по всем вопросам деятельности Учреждения, не отнесенным к исключительной компетенции Учредителя. </w:t>
            </w:r>
          </w:p>
          <w:p w:rsidR="00C35152" w:rsidRDefault="00C35152" w:rsidP="00DE157D">
            <w:r>
              <w:t>-</w:t>
            </w:r>
            <w:r w:rsidR="00DE157D">
              <w:t xml:space="preserve">Директор в своей деятельности подотчетен Учредителю. К компетенции Директора относятся: </w:t>
            </w:r>
            <w:r>
              <w:t xml:space="preserve">----     </w:t>
            </w:r>
            <w:r w:rsidR="00DE157D">
              <w:t xml:space="preserve">материально-техническое обеспечение образовательного процесса, </w:t>
            </w:r>
          </w:p>
          <w:p w:rsidR="00C35152" w:rsidRDefault="00C35152" w:rsidP="00DE157D">
            <w:r>
              <w:t>-</w:t>
            </w:r>
            <w:r w:rsidR="00DE157D">
              <w:t xml:space="preserve">оборудование помещений в соответствии с государственными и местными нормами и требованиями; </w:t>
            </w:r>
          </w:p>
          <w:p w:rsidR="00C35152" w:rsidRDefault="00C35152" w:rsidP="00DE157D">
            <w:r>
              <w:t>-</w:t>
            </w:r>
            <w:r w:rsidR="00DE157D">
              <w:t xml:space="preserve">привлечение дополнительных источников финансовых и материальных средств, в том числе благотворительных пожертвований физических и юридических лиц, использование банковского кредита; </w:t>
            </w:r>
          </w:p>
          <w:p w:rsidR="00C35152" w:rsidRDefault="00C35152" w:rsidP="00DE157D">
            <w:r>
              <w:t>-</w:t>
            </w:r>
            <w:r w:rsidR="00DE157D">
              <w:t xml:space="preserve">предоставление учредителю и общественности ежегодного отчета о поступлении и расходовании финансовых и материальных средств; </w:t>
            </w:r>
          </w:p>
          <w:p w:rsidR="00C35152" w:rsidRDefault="00C35152" w:rsidP="00DE157D">
            <w:r>
              <w:t>-</w:t>
            </w:r>
            <w:r w:rsidR="00DE157D">
              <w:t xml:space="preserve">самостоятельный подбор, прием на работу и расстановку кадров; организацию и совершенствование методического обеспечения образовательного процесса; </w:t>
            </w:r>
          </w:p>
          <w:p w:rsidR="00E4414B" w:rsidRDefault="00C35152" w:rsidP="00DE157D">
            <w:r>
              <w:t>-</w:t>
            </w:r>
            <w:r w:rsidR="00DE157D">
              <w:t>утверждение образовательных программ и учебных планов; утверждение календарных учебных графиков;</w:t>
            </w:r>
          </w:p>
          <w:p w:rsidR="00C35152" w:rsidRDefault="00C35152" w:rsidP="00DE157D">
            <w:r>
              <w:t xml:space="preserve">-установление штатного расписания, распределение должностных обязанностей; </w:t>
            </w:r>
          </w:p>
          <w:p w:rsidR="00C35152" w:rsidRDefault="00C35152" w:rsidP="00DE157D">
            <w:r>
              <w:lastRenderedPageBreak/>
              <w:t xml:space="preserve">-установление ставок заработной платы и должностных окладов сотрудников в пределах имеющихся финансовых средств в соответствии с трудовым законодательством Российской Федерации; </w:t>
            </w:r>
          </w:p>
          <w:p w:rsidR="00C35152" w:rsidRDefault="00C35152" w:rsidP="00DE157D">
            <w:r>
              <w:t xml:space="preserve">-установление надбавок и доплат к должностным окладам сотрудников образовательного учреждения, порядка и размеров их премирования; </w:t>
            </w:r>
          </w:p>
          <w:p w:rsidR="00C35152" w:rsidRDefault="00C35152" w:rsidP="00DE157D">
            <w:r>
              <w:t>-разработку и принятие правил внутреннего распорядка Учреждения, иных локальных актов; самостоятельная организация образовательного процесса в соответствии с настоящим Уставом, лицензией;</w:t>
            </w:r>
          </w:p>
          <w:p w:rsidR="00C35152" w:rsidRDefault="00C35152" w:rsidP="00DE157D">
            <w:r>
              <w:t>- содействие деятельности преподавательских (педагогических) организаций (объединений) и методических объединений; иную деятельность, не запрещенную законодательством Российской Федерации и предусмотренную Уставом</w:t>
            </w:r>
          </w:p>
        </w:tc>
      </w:tr>
      <w:tr w:rsidR="000F1871" w:rsidRPr="0068013D" w:rsidTr="005A1C7E">
        <w:tc>
          <w:tcPr>
            <w:tcW w:w="9571" w:type="dxa"/>
          </w:tcPr>
          <w:p w:rsidR="000F1871" w:rsidRPr="0083009B" w:rsidRDefault="000F1871" w:rsidP="00E4414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83009B">
              <w:rPr>
                <w:b/>
              </w:rPr>
              <w:lastRenderedPageBreak/>
              <w:t>Контингент образовательного учреждения</w:t>
            </w:r>
          </w:p>
          <w:p w:rsidR="000F1871" w:rsidRDefault="000F1871" w:rsidP="000F1871">
            <w:pPr>
              <w:pStyle w:val="ListParagraph"/>
              <w:numPr>
                <w:ilvl w:val="1"/>
                <w:numId w:val="1"/>
              </w:numPr>
            </w:pPr>
            <w:r>
              <w:t xml:space="preserve"> Ощее количество обучающихся  35 человек</w:t>
            </w:r>
          </w:p>
          <w:p w:rsidR="000F1871" w:rsidRDefault="000F1871" w:rsidP="000F1871">
            <w:pPr>
              <w:pStyle w:val="ListParagraph"/>
              <w:numPr>
                <w:ilvl w:val="1"/>
                <w:numId w:val="1"/>
              </w:numPr>
            </w:pPr>
            <w:r>
              <w:t>Состав учащихся:</w:t>
            </w:r>
          </w:p>
          <w:p w:rsidR="000F1871" w:rsidRDefault="000F1871" w:rsidP="00E14938">
            <w:pPr>
              <w:ind w:left="405"/>
            </w:pPr>
            <w:r>
              <w:t>Основная возрастная категория обучающихся АНО ДПО «ЦентрИняз» – это люди в возрасте от 23 лет, т.е. молодые специалисты, настроенные на серьезное изучение иностранного языка, имеющие среднее профессиональное и (или) высшее образование</w:t>
            </w:r>
            <w:r w:rsidR="00E14938">
              <w:t xml:space="preserve"> для своей профессиональной деятельности в бизнес сфере;</w:t>
            </w:r>
          </w:p>
        </w:tc>
      </w:tr>
      <w:tr w:rsidR="00E14938" w:rsidRPr="0068013D" w:rsidTr="005A1C7E">
        <w:tc>
          <w:tcPr>
            <w:tcW w:w="9571" w:type="dxa"/>
          </w:tcPr>
          <w:p w:rsidR="00E14938" w:rsidRPr="0083009B" w:rsidRDefault="0083009B" w:rsidP="00E4414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83009B">
              <w:rPr>
                <w:b/>
              </w:rPr>
              <w:t>Результативность образовательной деятельности АНО ДПО «ЦентрИняз»</w:t>
            </w:r>
          </w:p>
          <w:p w:rsidR="0083009B" w:rsidRDefault="0083009B" w:rsidP="0083009B">
            <w:pPr>
              <w:pStyle w:val="ListParagraph"/>
              <w:numPr>
                <w:ilvl w:val="1"/>
                <w:numId w:val="1"/>
              </w:numPr>
            </w:pPr>
            <w:r>
              <w:t xml:space="preserve">Освоение обучающимися образовательных стандартов определяется на основе результатов проверочных работ , промежуточное тестирование и итоговое тестирование за прослушанный курс и выполнения тестовых заданий или контрольных работ </w:t>
            </w:r>
          </w:p>
          <w:p w:rsidR="0083009B" w:rsidRDefault="0083009B" w:rsidP="0083009B">
            <w:pPr>
              <w:pStyle w:val="ListParagraph"/>
              <w:ind w:left="795"/>
            </w:pPr>
            <w:r>
              <w:t xml:space="preserve">Контроль осуществляется в следующих формах: </w:t>
            </w:r>
          </w:p>
          <w:p w:rsidR="0083009B" w:rsidRDefault="0083009B" w:rsidP="0083009B">
            <w:pPr>
              <w:pStyle w:val="ListParagraph"/>
              <w:ind w:left="795"/>
            </w:pPr>
            <w:r>
              <w:t xml:space="preserve">- проведение контрольных работ в виде тестов с выставлением обучающимся индивидуальных текущих отметок успеваемости по результатам выполнения данных работ. </w:t>
            </w:r>
          </w:p>
          <w:p w:rsidR="0083009B" w:rsidRDefault="0083009B" w:rsidP="0083009B">
            <w:pPr>
              <w:pStyle w:val="ListParagraph"/>
              <w:ind w:left="795"/>
            </w:pPr>
            <w:r>
              <w:t>На основе результатов выполнения тестовых заданий и контрольных работ обучающимися сделан вывод об освоении обучающимися обязательного минимума содержания образования.</w:t>
            </w:r>
          </w:p>
        </w:tc>
      </w:tr>
      <w:tr w:rsidR="006F0D41" w:rsidRPr="0068013D" w:rsidTr="005A1C7E">
        <w:tc>
          <w:tcPr>
            <w:tcW w:w="9571" w:type="dxa"/>
          </w:tcPr>
          <w:p w:rsidR="006F0D41" w:rsidRDefault="006F0D41" w:rsidP="00E4414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Содержание образования </w:t>
            </w:r>
            <w:r w:rsidRPr="0083009B">
              <w:rPr>
                <w:b/>
              </w:rPr>
              <w:t>АНО ДПО «ЦентрИняз»</w:t>
            </w:r>
          </w:p>
          <w:p w:rsidR="006F0D41" w:rsidRDefault="006F0D41" w:rsidP="006F0D41">
            <w:pPr>
              <w:pStyle w:val="ListParagraph"/>
              <w:numPr>
                <w:ilvl w:val="1"/>
                <w:numId w:val="1"/>
              </w:numPr>
            </w:pPr>
            <w:r w:rsidRPr="006F0D41">
              <w:rPr>
                <w:b/>
              </w:rPr>
              <w:t xml:space="preserve">Образовательная программа АНО ДПО «ЦентрИняз»  </w:t>
            </w:r>
            <w:r>
              <w:t>направлена на повышение квалификации специалистов за счет повышения уровня их владения иностранным языком. Образовательная Программа опирается на образовательные стандарты, в частности: Федеральный Закон об Образовании в Российской Федерации, Приказ Минобрнауки России от 01.07.2013 N499 (ред. от 15.11.2013) "Об утверждении Порядка организации и осуществления образовательной деятельности по дополнительным профессиональным программам"</w:t>
            </w:r>
          </w:p>
          <w:p w:rsidR="006F0D41" w:rsidRDefault="006F0D41" w:rsidP="006F0D41">
            <w:pPr>
              <w:pStyle w:val="ListParagraph"/>
              <w:numPr>
                <w:ilvl w:val="1"/>
                <w:numId w:val="1"/>
              </w:numPr>
            </w:pPr>
            <w:r>
              <w:t xml:space="preserve"> </w:t>
            </w:r>
            <w:r w:rsidRPr="0004103B">
              <w:rPr>
                <w:b/>
              </w:rPr>
              <w:t>Все программы снабжены</w:t>
            </w:r>
            <w:r>
              <w:t xml:space="preserve">: </w:t>
            </w:r>
          </w:p>
          <w:p w:rsidR="006F0D41" w:rsidRDefault="006F0D41" w:rsidP="006F0D41">
            <w:pPr>
              <w:pStyle w:val="ListParagraph"/>
              <w:ind w:left="795"/>
            </w:pPr>
            <w:r>
              <w:t xml:space="preserve">- пояснительной запиской, уточняющей направленность, цели и задачи образовательной программы, сроки реализации дополнительной образовательной программы, формы и режим занятий; </w:t>
            </w:r>
          </w:p>
          <w:p w:rsidR="00BE0179" w:rsidRDefault="006F0D41" w:rsidP="006F0D41">
            <w:pPr>
              <w:pStyle w:val="ListParagraph"/>
              <w:ind w:left="795"/>
            </w:pPr>
            <w:r>
              <w:t>-ожидаемые результаты и способы их проверки;</w:t>
            </w:r>
          </w:p>
          <w:p w:rsidR="00BE0179" w:rsidRDefault="00BE0179" w:rsidP="006F0D41">
            <w:pPr>
              <w:pStyle w:val="ListParagraph"/>
              <w:ind w:left="795"/>
            </w:pPr>
            <w:r>
              <w:t>-</w:t>
            </w:r>
            <w:r w:rsidR="006F0D41">
              <w:t xml:space="preserve"> формы подведения итогов реализации дополнительной образовательной программы</w:t>
            </w:r>
            <w:r>
              <w:t xml:space="preserve"> характеристикой приобретаемой квалификации и формируемых профессиональных компетенций </w:t>
            </w:r>
          </w:p>
          <w:p w:rsidR="00BE0179" w:rsidRDefault="00BE0179" w:rsidP="006F0D41">
            <w:pPr>
              <w:pStyle w:val="ListParagraph"/>
              <w:ind w:left="795"/>
            </w:pPr>
            <w:r>
              <w:t>- учебным планом, содержащим перечень разделов, тем; количество часов по каждой теме с разбивкой на теоретические и практические виды занятий, и календарным графиком.</w:t>
            </w:r>
          </w:p>
          <w:p w:rsidR="006F0D41" w:rsidRDefault="00BE0179" w:rsidP="006F0D41">
            <w:pPr>
              <w:pStyle w:val="ListParagraph"/>
              <w:ind w:left="795"/>
            </w:pPr>
            <w:r>
              <w:t xml:space="preserve"> - описанием содержания, а именно тем теоретических и практических, приемов и методов организации учебно-воспитательного процесса, дидактического материала, технического оснащения занятий; форм подведения итогов по каждой теме или разделу</w:t>
            </w:r>
            <w:r w:rsidR="0004103B">
              <w:t>;</w:t>
            </w:r>
          </w:p>
          <w:p w:rsidR="0004103B" w:rsidRDefault="0004103B" w:rsidP="0004103B">
            <w:r>
              <w:t xml:space="preserve">         6.3.  </w:t>
            </w:r>
            <w:r w:rsidR="00DC1F2F">
              <w:t>Учреждение располагает следующими учебными программами</w:t>
            </w:r>
          </w:p>
          <w:p w:rsidR="00C24063" w:rsidRDefault="00C24063" w:rsidP="0004103B"/>
          <w:p w:rsidR="00C24063" w:rsidRPr="00A2513A" w:rsidRDefault="00C24063" w:rsidP="0004103B">
            <w:r>
              <w:t xml:space="preserve">-  1 - Учебная программа Английский язык. Бизнес курс. Уровень («Начинающий») </w:t>
            </w:r>
            <w:r>
              <w:rPr>
                <w:lang w:val="en-US"/>
              </w:rPr>
              <w:t>Market</w:t>
            </w:r>
            <w:r w:rsidRPr="00A2513A">
              <w:t xml:space="preserve"> </w:t>
            </w:r>
            <w:r>
              <w:rPr>
                <w:lang w:val="en-US"/>
              </w:rPr>
              <w:t>leader</w:t>
            </w:r>
          </w:p>
          <w:p w:rsidR="00C24063" w:rsidRDefault="00C24063" w:rsidP="0004103B">
            <w:r>
              <w:lastRenderedPageBreak/>
              <w:t xml:space="preserve"> -2- Учебная программа: Английский язык. Бизнес курс. Уровень («Предпороговый») </w:t>
            </w:r>
            <w:r>
              <w:rPr>
                <w:lang w:val="en-US"/>
              </w:rPr>
              <w:t>Market</w:t>
            </w:r>
            <w:r w:rsidRPr="00A2513A">
              <w:t xml:space="preserve"> </w:t>
            </w:r>
            <w:r>
              <w:rPr>
                <w:lang w:val="en-US"/>
              </w:rPr>
              <w:t>leader</w:t>
            </w:r>
          </w:p>
          <w:p w:rsidR="00C24063" w:rsidRDefault="00C24063" w:rsidP="0004103B">
            <w:r>
              <w:t>-3- Учебная программа: Английский язык. Бизнес курс. Уровень («Постпороговый»)</w:t>
            </w:r>
            <w:r>
              <w:rPr>
                <w:lang w:val="en-US"/>
              </w:rPr>
              <w:t xml:space="preserve"> Market leader</w:t>
            </w:r>
          </w:p>
          <w:p w:rsidR="00C24063" w:rsidRDefault="00C24063" w:rsidP="0004103B">
            <w:r>
              <w:t>-4- Учебная п</w:t>
            </w:r>
            <w:r w:rsidR="00A2513A">
              <w:t xml:space="preserve">рограмма </w:t>
            </w:r>
            <w:r>
              <w:t>: Английский язык. Бизнес курс. Уровень («Продвинутый»)</w:t>
            </w:r>
            <w:r w:rsidRPr="00A2513A">
              <w:t xml:space="preserve"> </w:t>
            </w:r>
            <w:r>
              <w:rPr>
                <w:lang w:val="en-US"/>
              </w:rPr>
              <w:t>Market</w:t>
            </w:r>
            <w:r w:rsidRPr="00A2513A">
              <w:t xml:space="preserve"> </w:t>
            </w:r>
            <w:r>
              <w:rPr>
                <w:lang w:val="en-US"/>
              </w:rPr>
              <w:t>leader</w:t>
            </w:r>
          </w:p>
          <w:p w:rsidR="00B6361D" w:rsidRPr="00B6361D" w:rsidRDefault="00B6361D" w:rsidP="00B6361D">
            <w:r>
              <w:t xml:space="preserve">-  5 - Учебная программа Английский язык. Бизнес курс. Уровень («Начинающий») </w:t>
            </w:r>
            <w:r>
              <w:rPr>
                <w:lang w:val="en-US"/>
              </w:rPr>
              <w:t>Intelligent</w:t>
            </w:r>
            <w:r w:rsidRPr="00B6361D">
              <w:t xml:space="preserve"> </w:t>
            </w:r>
            <w:r>
              <w:rPr>
                <w:lang w:val="en-US"/>
              </w:rPr>
              <w:t>Business</w:t>
            </w:r>
          </w:p>
          <w:p w:rsidR="00B6361D" w:rsidRPr="00B6361D" w:rsidRDefault="00B6361D" w:rsidP="00B6361D">
            <w:r>
              <w:t xml:space="preserve"> -</w:t>
            </w:r>
            <w:r w:rsidRPr="00B6361D">
              <w:t>6</w:t>
            </w:r>
            <w:r>
              <w:t xml:space="preserve">- Учебная программа: Английский язык. Бизнес курс. Уровень («Предпороговый») </w:t>
            </w:r>
            <w:r>
              <w:rPr>
                <w:lang w:val="en-US"/>
              </w:rPr>
              <w:t>Intelligent</w:t>
            </w:r>
            <w:r w:rsidRPr="00B6361D">
              <w:t xml:space="preserve"> </w:t>
            </w:r>
            <w:r>
              <w:rPr>
                <w:lang w:val="en-US"/>
              </w:rPr>
              <w:t>Business</w:t>
            </w:r>
          </w:p>
          <w:p w:rsidR="00B6361D" w:rsidRPr="00B6361D" w:rsidRDefault="00B6361D" w:rsidP="00B6361D">
            <w:r>
              <w:t>-</w:t>
            </w:r>
            <w:r w:rsidRPr="00B6361D">
              <w:t>7</w:t>
            </w:r>
            <w:r>
              <w:t>- Учебная программа: Английский язык. Бизнес курс. Уровень («Постпороговый»)</w:t>
            </w:r>
            <w:r w:rsidRPr="00B6361D">
              <w:t xml:space="preserve"> </w:t>
            </w:r>
            <w:r>
              <w:rPr>
                <w:lang w:val="en-US"/>
              </w:rPr>
              <w:t>Intelligent</w:t>
            </w:r>
            <w:r w:rsidRPr="00B6361D">
              <w:t xml:space="preserve"> </w:t>
            </w:r>
            <w:r>
              <w:rPr>
                <w:lang w:val="en-US"/>
              </w:rPr>
              <w:t>Business</w:t>
            </w:r>
          </w:p>
          <w:p w:rsidR="00B6361D" w:rsidRDefault="00B6361D" w:rsidP="00B6361D">
            <w:r>
              <w:t>-</w:t>
            </w:r>
            <w:r w:rsidRPr="00B6361D">
              <w:t>8</w:t>
            </w:r>
            <w:r>
              <w:t>- Учебная программа: Английский язык. Бизнес курс. Уровень («Продвинутый»)</w:t>
            </w:r>
            <w:r w:rsidRPr="00B6361D">
              <w:t xml:space="preserve"> </w:t>
            </w:r>
            <w:r>
              <w:rPr>
                <w:lang w:val="en-US"/>
              </w:rPr>
              <w:t>Intelligent</w:t>
            </w:r>
            <w:r w:rsidRPr="00B6361D">
              <w:t xml:space="preserve"> </w:t>
            </w:r>
            <w:r>
              <w:rPr>
                <w:lang w:val="en-US"/>
              </w:rPr>
              <w:t>Business</w:t>
            </w:r>
          </w:p>
          <w:p w:rsidR="00A2513A" w:rsidRDefault="00A2513A" w:rsidP="00B6361D">
            <w:r>
              <w:t>-9- Учебная программа: Английский язык.</w:t>
            </w:r>
            <w:r w:rsidR="00010508">
              <w:t xml:space="preserve"> Грамматика (Предпороговый уровень)</w:t>
            </w:r>
          </w:p>
          <w:p w:rsidR="00FF3BCE" w:rsidRPr="00FF3BCE" w:rsidRDefault="00A2513A" w:rsidP="00B6361D">
            <w:r>
              <w:t>-10- Учебная программа: Английский язык.</w:t>
            </w:r>
            <w:r w:rsidR="00010508">
              <w:t xml:space="preserve"> Грамматика (Пороговый уровень)</w:t>
            </w:r>
          </w:p>
          <w:p w:rsidR="006F0D41" w:rsidRPr="006F0D41" w:rsidRDefault="006F0D41" w:rsidP="006F0D41">
            <w:pPr>
              <w:ind w:left="360"/>
              <w:rPr>
                <w:b/>
              </w:rPr>
            </w:pPr>
          </w:p>
        </w:tc>
      </w:tr>
      <w:tr w:rsidR="00010508" w:rsidRPr="0068013D" w:rsidTr="005A1C7E">
        <w:tc>
          <w:tcPr>
            <w:tcW w:w="9571" w:type="dxa"/>
          </w:tcPr>
          <w:p w:rsidR="00010508" w:rsidRPr="00010508" w:rsidRDefault="00010508" w:rsidP="00E4414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lastRenderedPageBreak/>
              <w:t>Кадровое обеспечение АНО ДПО «ЦентрИняз»</w:t>
            </w:r>
          </w:p>
          <w:p w:rsidR="00010508" w:rsidRPr="00010508" w:rsidRDefault="00010508" w:rsidP="00010508">
            <w:pPr>
              <w:rPr>
                <w:b/>
              </w:rPr>
            </w:pPr>
            <w:r>
              <w:t>7.1 Укомплектованность Образовательного частного учреждения дополнительного образования "ЦентрИняз»" преподавателями согласно штатному расписанию. Кадровое обеспечение образовательного процесса соответствует лицензионным требованиям, т.к. Учреждение располагает квалифицированными педагогическими кадрами, обеспечивающими подготовку по образовательным программам, в соответствии с установленными требованиями</w:t>
            </w:r>
          </w:p>
          <w:tbl>
            <w:tblPr>
              <w:tblpPr w:leftFromText="180" w:rightFromText="180" w:vertAnchor="text" w:horzAnchor="margin" w:tblpY="767"/>
              <w:tblW w:w="12670" w:type="dxa"/>
              <w:tblCellMar>
                <w:left w:w="70" w:type="dxa"/>
                <w:right w:w="70" w:type="dxa"/>
              </w:tblCellMar>
              <w:tblLook w:val="0000"/>
            </w:tblPr>
            <w:tblGrid>
              <w:gridCol w:w="323"/>
              <w:gridCol w:w="1175"/>
              <w:gridCol w:w="1028"/>
              <w:gridCol w:w="1684"/>
              <w:gridCol w:w="1111"/>
              <w:gridCol w:w="475"/>
              <w:gridCol w:w="475"/>
              <w:gridCol w:w="849"/>
              <w:gridCol w:w="1087"/>
              <w:gridCol w:w="1132"/>
            </w:tblGrid>
            <w:tr w:rsidR="00010508" w:rsidTr="001C11FA">
              <w:trPr>
                <w:trHeight w:val="240"/>
              </w:trPr>
              <w:tc>
                <w:tcPr>
                  <w:tcW w:w="540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010508" w:rsidRDefault="00010508" w:rsidP="00010508">
                  <w:pPr>
                    <w:pStyle w:val="ConsCell"/>
                    <w:widowControl/>
                  </w:pPr>
                  <w:bookmarkStart w:id="0" w:name="OLE_LINK1"/>
                  <w:r>
                    <w:t xml:space="preserve">N </w:t>
                  </w:r>
                  <w:r>
                    <w:br/>
                    <w:t>п/п</w:t>
                  </w:r>
                </w:p>
              </w:tc>
              <w:tc>
                <w:tcPr>
                  <w:tcW w:w="1755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010508" w:rsidRDefault="00010508" w:rsidP="00010508">
                  <w:pPr>
                    <w:pStyle w:val="ConsCell"/>
                    <w:widowControl/>
                  </w:pPr>
                  <w:r>
                    <w:t>Наименование</w:t>
                  </w:r>
                  <w:r>
                    <w:br/>
                    <w:t xml:space="preserve">дисциплин в </w:t>
                  </w:r>
                  <w:r>
                    <w:br/>
                    <w:t>соответствии</w:t>
                  </w:r>
                  <w:r>
                    <w:br/>
                    <w:t xml:space="preserve">с учебным  </w:t>
                  </w:r>
                  <w:r>
                    <w:br/>
                    <w:t xml:space="preserve">планом   </w:t>
                  </w:r>
                </w:p>
              </w:tc>
              <w:tc>
                <w:tcPr>
                  <w:tcW w:w="10375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10508" w:rsidRDefault="00010508" w:rsidP="00010508">
                  <w:pPr>
                    <w:pStyle w:val="ConsCell"/>
                    <w:widowControl/>
                  </w:pPr>
                  <w:r>
                    <w:t xml:space="preserve">Обеспеченность педагогическими работниками                  </w:t>
                  </w:r>
                </w:p>
              </w:tc>
            </w:tr>
            <w:tr w:rsidR="00010508" w:rsidTr="001C11FA">
              <w:trPr>
                <w:trHeight w:val="360"/>
              </w:trPr>
              <w:tc>
                <w:tcPr>
                  <w:tcW w:w="540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010508" w:rsidRDefault="00010508" w:rsidP="00010508">
                  <w:pPr>
                    <w:pStyle w:val="ConsCell"/>
                    <w:widowControl/>
                  </w:pPr>
                </w:p>
              </w:tc>
              <w:tc>
                <w:tcPr>
                  <w:tcW w:w="1755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010508" w:rsidRDefault="00010508" w:rsidP="00010508">
                  <w:pPr>
                    <w:pStyle w:val="ConsCell"/>
                    <w:widowControl/>
                  </w:pPr>
                </w:p>
              </w:tc>
              <w:tc>
                <w:tcPr>
                  <w:tcW w:w="1350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010508" w:rsidRDefault="00010508" w:rsidP="00010508">
                  <w:pPr>
                    <w:pStyle w:val="ConsCell"/>
                    <w:widowControl/>
                  </w:pPr>
                  <w:r>
                    <w:t xml:space="preserve">Фамилия  </w:t>
                  </w:r>
                  <w:r>
                    <w:br/>
                    <w:t xml:space="preserve">И.О.,    </w:t>
                  </w:r>
                  <w:r>
                    <w:br/>
                    <w:t>должность</w:t>
                  </w:r>
                  <w:r>
                    <w:br/>
                    <w:t xml:space="preserve">по штат- </w:t>
                  </w:r>
                  <w:r>
                    <w:br/>
                    <w:t>ному рас-</w:t>
                  </w:r>
                  <w:r>
                    <w:br/>
                    <w:t xml:space="preserve">писанию  </w:t>
                  </w:r>
                </w:p>
              </w:tc>
              <w:tc>
                <w:tcPr>
                  <w:tcW w:w="1890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010508" w:rsidRDefault="00010508" w:rsidP="00010508">
                  <w:pPr>
                    <w:pStyle w:val="ConsCell"/>
                    <w:widowControl/>
                  </w:pPr>
                  <w:r>
                    <w:t xml:space="preserve">Какое обра-  </w:t>
                  </w:r>
                  <w:r>
                    <w:br/>
                    <w:t xml:space="preserve">зовательное  </w:t>
                  </w:r>
                  <w:r>
                    <w:br/>
                    <w:t xml:space="preserve">учреждение   </w:t>
                  </w:r>
                  <w:r>
                    <w:br/>
                    <w:t xml:space="preserve">профессио-   </w:t>
                  </w:r>
                  <w:r>
                    <w:br/>
                    <w:t xml:space="preserve">нального     </w:t>
                  </w:r>
                  <w:r>
                    <w:br/>
                    <w:t xml:space="preserve">образования  </w:t>
                  </w:r>
                  <w:r>
                    <w:br/>
                    <w:t xml:space="preserve">окончил,     </w:t>
                  </w:r>
                  <w:r>
                    <w:br/>
                    <w:t>специальность</w:t>
                  </w:r>
                  <w:r>
                    <w:br/>
                    <w:t xml:space="preserve">по диплому   </w:t>
                  </w:r>
                </w:p>
              </w:tc>
              <w:tc>
                <w:tcPr>
                  <w:tcW w:w="1080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010508" w:rsidRDefault="00010508" w:rsidP="00010508">
                  <w:pPr>
                    <w:pStyle w:val="ConsCell"/>
                    <w:widowControl/>
                  </w:pPr>
                  <w:r>
                    <w:t xml:space="preserve">Ученая </w:t>
                  </w:r>
                  <w:r>
                    <w:br/>
                    <w:t>степень</w:t>
                  </w:r>
                  <w:r>
                    <w:br/>
                    <w:t xml:space="preserve">и уче- </w:t>
                  </w:r>
                  <w:r>
                    <w:br/>
                    <w:t xml:space="preserve">ное    </w:t>
                  </w:r>
                  <w:r>
                    <w:br/>
                    <w:t>(почет-</w:t>
                  </w:r>
                  <w:r>
                    <w:br/>
                    <w:t xml:space="preserve">ное)   </w:t>
                  </w:r>
                  <w:r>
                    <w:br/>
                    <w:t xml:space="preserve">звание </w:t>
                  </w:r>
                </w:p>
              </w:tc>
              <w:tc>
                <w:tcPr>
                  <w:tcW w:w="3105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10508" w:rsidRDefault="00010508" w:rsidP="00010508">
                  <w:pPr>
                    <w:pStyle w:val="ConsCell"/>
                    <w:widowControl/>
                  </w:pPr>
                  <w:r>
                    <w:t xml:space="preserve">Стаж научно - педаго- </w:t>
                  </w:r>
                  <w:r>
                    <w:br/>
                    <w:t xml:space="preserve">гической работы       </w:t>
                  </w:r>
                </w:p>
              </w:tc>
              <w:tc>
                <w:tcPr>
                  <w:tcW w:w="1350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010508" w:rsidRDefault="00010508" w:rsidP="00010508">
                  <w:pPr>
                    <w:pStyle w:val="ConsCell"/>
                    <w:widowControl/>
                  </w:pPr>
                  <w:r>
                    <w:t xml:space="preserve">Основное </w:t>
                  </w:r>
                  <w:r>
                    <w:br/>
                    <w:t xml:space="preserve">место  </w:t>
                  </w:r>
                  <w:r>
                    <w:br/>
                    <w:t xml:space="preserve">работы, </w:t>
                  </w:r>
                  <w:r>
                    <w:br/>
                    <w:t>должность</w:t>
                  </w:r>
                </w:p>
              </w:tc>
              <w:tc>
                <w:tcPr>
                  <w:tcW w:w="1600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010508" w:rsidRDefault="00010508" w:rsidP="00010508">
                  <w:pPr>
                    <w:pStyle w:val="ConsCell"/>
                    <w:widowControl/>
                  </w:pPr>
                  <w:r>
                    <w:t xml:space="preserve">Условия  </w:t>
                  </w:r>
                  <w:r>
                    <w:br/>
                    <w:t>привлече-</w:t>
                  </w:r>
                  <w:r>
                    <w:br/>
                    <w:t xml:space="preserve">ния к    </w:t>
                  </w:r>
                  <w:r>
                    <w:br/>
                    <w:t xml:space="preserve">трудовой </w:t>
                  </w:r>
                  <w:r>
                    <w:br/>
                    <w:t xml:space="preserve">деятель- </w:t>
                  </w:r>
                  <w:r>
                    <w:br/>
                    <w:t xml:space="preserve">ности    </w:t>
                  </w:r>
                  <w:r>
                    <w:br/>
                    <w:t>(штатный,</w:t>
                  </w:r>
                  <w:r>
                    <w:br/>
                    <w:t>совмести-</w:t>
                  </w:r>
                  <w:r>
                    <w:br/>
                    <w:t xml:space="preserve">тель,    </w:t>
                  </w:r>
                  <w:r>
                    <w:br/>
                    <w:t xml:space="preserve">иное)    </w:t>
                  </w:r>
                </w:p>
              </w:tc>
            </w:tr>
            <w:tr w:rsidR="00010508" w:rsidTr="001C11FA">
              <w:trPr>
                <w:trHeight w:val="360"/>
              </w:trPr>
              <w:tc>
                <w:tcPr>
                  <w:tcW w:w="540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010508" w:rsidRDefault="00010508" w:rsidP="00010508">
                  <w:pPr>
                    <w:pStyle w:val="ConsCell"/>
                    <w:widowControl/>
                  </w:pPr>
                </w:p>
              </w:tc>
              <w:tc>
                <w:tcPr>
                  <w:tcW w:w="1755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010508" w:rsidRDefault="00010508" w:rsidP="00010508">
                  <w:pPr>
                    <w:pStyle w:val="ConsCell"/>
                    <w:widowControl/>
                  </w:pPr>
                </w:p>
              </w:tc>
              <w:tc>
                <w:tcPr>
                  <w:tcW w:w="1350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010508" w:rsidRDefault="00010508" w:rsidP="00010508">
                  <w:pPr>
                    <w:pStyle w:val="ConsCell"/>
                    <w:widowControl/>
                  </w:pPr>
                </w:p>
              </w:tc>
              <w:tc>
                <w:tcPr>
                  <w:tcW w:w="1890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010508" w:rsidRDefault="00010508" w:rsidP="00010508">
                  <w:pPr>
                    <w:pStyle w:val="ConsCell"/>
                    <w:widowControl/>
                  </w:pPr>
                </w:p>
              </w:tc>
              <w:tc>
                <w:tcPr>
                  <w:tcW w:w="1080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010508" w:rsidRDefault="00010508" w:rsidP="00010508">
                  <w:pPr>
                    <w:pStyle w:val="ConsCell"/>
                    <w:widowControl/>
                  </w:pPr>
                </w:p>
              </w:tc>
              <w:tc>
                <w:tcPr>
                  <w:tcW w:w="810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010508" w:rsidRDefault="00010508" w:rsidP="00010508">
                  <w:pPr>
                    <w:pStyle w:val="ConsCell"/>
                    <w:widowControl/>
                  </w:pPr>
                  <w:r>
                    <w:t>всего</w:t>
                  </w:r>
                </w:p>
              </w:tc>
              <w:tc>
                <w:tcPr>
                  <w:tcW w:w="229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10508" w:rsidRDefault="00010508" w:rsidP="00010508">
                  <w:pPr>
                    <w:pStyle w:val="ConsCell"/>
                    <w:widowControl/>
                  </w:pPr>
                  <w:r>
                    <w:t xml:space="preserve">в т.ч.     </w:t>
                  </w:r>
                  <w:r>
                    <w:br/>
                    <w:t xml:space="preserve">педагогической </w:t>
                  </w:r>
                </w:p>
              </w:tc>
              <w:tc>
                <w:tcPr>
                  <w:tcW w:w="1350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010508" w:rsidRDefault="00010508" w:rsidP="00010508">
                  <w:pPr>
                    <w:pStyle w:val="ConsCell"/>
                    <w:widowControl/>
                  </w:pPr>
                </w:p>
              </w:tc>
              <w:tc>
                <w:tcPr>
                  <w:tcW w:w="1600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010508" w:rsidRDefault="00010508" w:rsidP="00010508">
                  <w:pPr>
                    <w:pStyle w:val="ConsCell"/>
                    <w:widowControl/>
                  </w:pPr>
                </w:p>
              </w:tc>
            </w:tr>
            <w:tr w:rsidR="00010508" w:rsidTr="001C11FA">
              <w:trPr>
                <w:trHeight w:val="600"/>
              </w:trPr>
              <w:tc>
                <w:tcPr>
                  <w:tcW w:w="540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10508" w:rsidRDefault="00010508" w:rsidP="00010508">
                  <w:pPr>
                    <w:pStyle w:val="ConsCell"/>
                    <w:widowControl/>
                  </w:pPr>
                </w:p>
              </w:tc>
              <w:tc>
                <w:tcPr>
                  <w:tcW w:w="1755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10508" w:rsidRDefault="00010508" w:rsidP="00010508">
                  <w:pPr>
                    <w:pStyle w:val="ConsCell"/>
                    <w:widowControl/>
                  </w:pPr>
                </w:p>
              </w:tc>
              <w:tc>
                <w:tcPr>
                  <w:tcW w:w="1350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10508" w:rsidRDefault="00010508" w:rsidP="00010508">
                  <w:pPr>
                    <w:pStyle w:val="ConsCell"/>
                    <w:widowControl/>
                  </w:pPr>
                </w:p>
              </w:tc>
              <w:tc>
                <w:tcPr>
                  <w:tcW w:w="1890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10508" w:rsidRDefault="00010508" w:rsidP="00010508">
                  <w:pPr>
                    <w:pStyle w:val="ConsCell"/>
                    <w:widowControl/>
                  </w:pPr>
                </w:p>
              </w:tc>
              <w:tc>
                <w:tcPr>
                  <w:tcW w:w="1080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10508" w:rsidRDefault="00010508" w:rsidP="00010508">
                  <w:pPr>
                    <w:pStyle w:val="ConsCell"/>
                    <w:widowControl/>
                  </w:pPr>
                </w:p>
              </w:tc>
              <w:tc>
                <w:tcPr>
                  <w:tcW w:w="810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10508" w:rsidRDefault="00010508" w:rsidP="00010508">
                  <w:pPr>
                    <w:pStyle w:val="ConsCell"/>
                    <w:widowControl/>
                  </w:pPr>
                </w:p>
              </w:tc>
              <w:tc>
                <w:tcPr>
                  <w:tcW w:w="8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10508" w:rsidRDefault="00010508" w:rsidP="00010508">
                  <w:pPr>
                    <w:pStyle w:val="ConsCell"/>
                    <w:widowControl/>
                  </w:pPr>
                  <w:r>
                    <w:t>всего</w:t>
                  </w:r>
                </w:p>
              </w:tc>
              <w:tc>
                <w:tcPr>
                  <w:tcW w:w="14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10508" w:rsidRDefault="00010508" w:rsidP="00010508">
                  <w:pPr>
                    <w:pStyle w:val="ConsCell"/>
                    <w:widowControl/>
                  </w:pPr>
                  <w:r>
                    <w:t xml:space="preserve">в т.ч. по </w:t>
                  </w:r>
                  <w:r>
                    <w:br/>
                    <w:t>преподава-</w:t>
                  </w:r>
                  <w:r>
                    <w:br/>
                    <w:t xml:space="preserve">емой дис- </w:t>
                  </w:r>
                  <w:r>
                    <w:br/>
                    <w:t xml:space="preserve">циплине   </w:t>
                  </w:r>
                </w:p>
              </w:tc>
              <w:tc>
                <w:tcPr>
                  <w:tcW w:w="1350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10508" w:rsidRDefault="00010508" w:rsidP="00010508">
                  <w:pPr>
                    <w:pStyle w:val="ConsCell"/>
                    <w:widowControl/>
                  </w:pPr>
                </w:p>
              </w:tc>
              <w:tc>
                <w:tcPr>
                  <w:tcW w:w="1600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10508" w:rsidRDefault="00010508" w:rsidP="00010508">
                  <w:pPr>
                    <w:pStyle w:val="ConsCell"/>
                    <w:widowControl/>
                  </w:pPr>
                </w:p>
              </w:tc>
            </w:tr>
            <w:tr w:rsidR="00010508" w:rsidTr="001C11FA">
              <w:trPr>
                <w:trHeight w:val="24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10508" w:rsidRDefault="00010508" w:rsidP="00010508">
                  <w:pPr>
                    <w:pStyle w:val="ConsCell"/>
                    <w:widowControl/>
                  </w:pPr>
                  <w:r>
                    <w:t xml:space="preserve">1 </w:t>
                  </w:r>
                </w:p>
              </w:tc>
              <w:tc>
                <w:tcPr>
                  <w:tcW w:w="17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10508" w:rsidRDefault="00010508" w:rsidP="00010508">
                  <w:pPr>
                    <w:pStyle w:val="ConsCell"/>
                    <w:widowControl/>
                  </w:pPr>
                  <w:r>
                    <w:t xml:space="preserve">2     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10508" w:rsidRDefault="00010508" w:rsidP="00010508">
                  <w:pPr>
                    <w:pStyle w:val="ConsCell"/>
                    <w:widowControl/>
                  </w:pPr>
                  <w:r>
                    <w:t xml:space="preserve">3    </w:t>
                  </w:r>
                </w:p>
              </w:tc>
              <w:tc>
                <w:tcPr>
                  <w:tcW w:w="18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10508" w:rsidRDefault="00010508" w:rsidP="00010508">
                  <w:pPr>
                    <w:pStyle w:val="ConsCell"/>
                    <w:widowControl/>
                  </w:pPr>
                  <w:r>
                    <w:t xml:space="preserve">4      </w:t>
                  </w:r>
                </w:p>
              </w:tc>
              <w:tc>
                <w:tcPr>
                  <w:tcW w:w="10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10508" w:rsidRDefault="00010508" w:rsidP="00010508">
                  <w:pPr>
                    <w:pStyle w:val="ConsCell"/>
                    <w:widowControl/>
                  </w:pPr>
                  <w:r>
                    <w:t xml:space="preserve">5   </w:t>
                  </w:r>
                </w:p>
              </w:tc>
              <w:tc>
                <w:tcPr>
                  <w:tcW w:w="8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10508" w:rsidRDefault="00010508" w:rsidP="00010508">
                  <w:pPr>
                    <w:pStyle w:val="ConsCell"/>
                    <w:widowControl/>
                  </w:pPr>
                  <w:r>
                    <w:t xml:space="preserve">6  </w:t>
                  </w:r>
                </w:p>
              </w:tc>
              <w:tc>
                <w:tcPr>
                  <w:tcW w:w="8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10508" w:rsidRDefault="00010508" w:rsidP="00010508">
                  <w:pPr>
                    <w:pStyle w:val="ConsCell"/>
                    <w:widowControl/>
                  </w:pPr>
                  <w:r>
                    <w:t xml:space="preserve">7  </w:t>
                  </w:r>
                </w:p>
              </w:tc>
              <w:tc>
                <w:tcPr>
                  <w:tcW w:w="14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10508" w:rsidRDefault="00010508" w:rsidP="00010508">
                  <w:pPr>
                    <w:pStyle w:val="ConsCell"/>
                    <w:widowControl/>
                  </w:pPr>
                  <w:r>
                    <w:t xml:space="preserve">8    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10508" w:rsidRDefault="00010508" w:rsidP="00010508">
                  <w:pPr>
                    <w:pStyle w:val="ConsCell"/>
                    <w:widowControl/>
                  </w:pPr>
                  <w:r>
                    <w:t xml:space="preserve">9   </w:t>
                  </w:r>
                </w:p>
              </w:tc>
              <w:tc>
                <w:tcPr>
                  <w:tcW w:w="16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10508" w:rsidRDefault="00010508" w:rsidP="00010508">
                  <w:pPr>
                    <w:pStyle w:val="ConsCell"/>
                    <w:widowControl/>
                  </w:pPr>
                  <w:r>
                    <w:t xml:space="preserve">10   </w:t>
                  </w:r>
                </w:p>
              </w:tc>
            </w:tr>
            <w:tr w:rsidR="00010508" w:rsidTr="001C11FA">
              <w:trPr>
                <w:trHeight w:val="24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10508" w:rsidRPr="00FF38A9" w:rsidRDefault="00010508" w:rsidP="00010508">
                  <w:pPr>
                    <w:pStyle w:val="ConsCell"/>
                    <w:widowControl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17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10508" w:rsidRDefault="00010508" w:rsidP="00010508">
                  <w:pPr>
                    <w:pStyle w:val="ConsCell"/>
                    <w:widowControl/>
                  </w:pPr>
                </w:p>
                <w:p w:rsidR="00010508" w:rsidRPr="007778B5" w:rsidRDefault="00010508" w:rsidP="0001050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778B5">
                    <w:rPr>
                      <w:rFonts w:ascii="Arial" w:hAnsi="Arial" w:cs="Arial"/>
                      <w:sz w:val="20"/>
                      <w:szCs w:val="20"/>
                    </w:rPr>
                    <w:t>Английский для повседневного общения, деловой английский, подготовка к международным экзаменам</w:t>
                  </w:r>
                </w:p>
                <w:p w:rsidR="00010508" w:rsidRPr="00023A40" w:rsidRDefault="00010508" w:rsidP="00010508">
                  <w:pPr>
                    <w:pStyle w:val="ConsCell"/>
                    <w:widowControl/>
                  </w:pP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10508" w:rsidRDefault="00010508" w:rsidP="00010508">
                  <w:pPr>
                    <w:pStyle w:val="ConsCell"/>
                    <w:widowControl/>
                  </w:pPr>
                  <w:r>
                    <w:t>Кальнет Юлия Вячеславовна</w:t>
                  </w:r>
                </w:p>
              </w:tc>
              <w:tc>
                <w:tcPr>
                  <w:tcW w:w="18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10508" w:rsidRDefault="00010508" w:rsidP="00010508">
                  <w:pPr>
                    <w:pStyle w:val="ConsCell"/>
                    <w:widowControl/>
                  </w:pPr>
                  <w:r>
                    <w:t xml:space="preserve">Государственный Северо-Казахстанский Университет, учитель английского и немецкого языков </w:t>
                  </w:r>
                </w:p>
              </w:tc>
              <w:tc>
                <w:tcPr>
                  <w:tcW w:w="10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10508" w:rsidRPr="006568E4" w:rsidRDefault="00010508" w:rsidP="00010508">
                  <w:pPr>
                    <w:pStyle w:val="ConsCell"/>
                    <w:widowControl/>
                    <w:rPr>
                      <w:lang w:val="en-US"/>
                    </w:rPr>
                  </w:pPr>
                  <w:r>
                    <w:t>магистр</w:t>
                  </w:r>
                </w:p>
              </w:tc>
              <w:tc>
                <w:tcPr>
                  <w:tcW w:w="8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10508" w:rsidRDefault="00010508" w:rsidP="00010508">
                  <w:pPr>
                    <w:pStyle w:val="ConsCell"/>
                    <w:widowControl/>
                  </w:pPr>
                  <w:r>
                    <w:t>15</w:t>
                  </w:r>
                </w:p>
              </w:tc>
              <w:tc>
                <w:tcPr>
                  <w:tcW w:w="8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10508" w:rsidRDefault="00010508" w:rsidP="00010508">
                  <w:pPr>
                    <w:pStyle w:val="ConsCell"/>
                    <w:widowControl/>
                  </w:pPr>
                  <w:r>
                    <w:t>15</w:t>
                  </w:r>
                </w:p>
              </w:tc>
              <w:tc>
                <w:tcPr>
                  <w:tcW w:w="14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10508" w:rsidRDefault="00010508" w:rsidP="00010508">
                  <w:pPr>
                    <w:pStyle w:val="ConsCell"/>
                    <w:widowControl/>
                  </w:pPr>
                  <w:r>
                    <w:t>10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10508" w:rsidRDefault="00010508" w:rsidP="00010508">
                  <w:pPr>
                    <w:pStyle w:val="ConsCell"/>
                    <w:widowControl/>
                  </w:pPr>
                  <w:r>
                    <w:t xml:space="preserve">АНО ДПО </w:t>
                  </w:r>
                  <w:r w:rsidRPr="00665B7E">
                    <w:rPr>
                      <w:sz w:val="18"/>
                    </w:rPr>
                    <w:t>«ЦентрИняз»,</w:t>
                  </w:r>
                  <w:r>
                    <w:t xml:space="preserve"> директор, преподаватель</w:t>
                  </w:r>
                </w:p>
              </w:tc>
              <w:tc>
                <w:tcPr>
                  <w:tcW w:w="16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10508" w:rsidRDefault="00010508" w:rsidP="00010508">
                  <w:pPr>
                    <w:pStyle w:val="ConsCell"/>
                    <w:widowControl/>
                  </w:pPr>
                  <w:r>
                    <w:t xml:space="preserve">Штатный </w:t>
                  </w:r>
                </w:p>
              </w:tc>
            </w:tr>
            <w:tr w:rsidR="00010508" w:rsidTr="001C11FA">
              <w:trPr>
                <w:trHeight w:val="24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10508" w:rsidRPr="00C13086" w:rsidRDefault="00010508" w:rsidP="00010508">
                  <w:pPr>
                    <w:pStyle w:val="ConsCell"/>
                    <w:widowControl/>
                    <w:rPr>
                      <w:lang w:val="en-US"/>
                    </w:rPr>
                  </w:pPr>
                  <w:r>
                    <w:t>2</w:t>
                  </w:r>
                </w:p>
              </w:tc>
              <w:tc>
                <w:tcPr>
                  <w:tcW w:w="17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10508" w:rsidRDefault="00010508" w:rsidP="00010508">
                  <w:pPr>
                    <w:pStyle w:val="ConsCell"/>
                    <w:widowControl/>
                  </w:pPr>
                </w:p>
                <w:p w:rsidR="00010508" w:rsidRPr="007778B5" w:rsidRDefault="00010508" w:rsidP="0001050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778B5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Английский для повседневного общения, деловой английский, подготовка к международным экзаменам</w:t>
                  </w:r>
                </w:p>
                <w:p w:rsidR="00010508" w:rsidRPr="00023A40" w:rsidRDefault="00010508" w:rsidP="00010508">
                  <w:pPr>
                    <w:pStyle w:val="ConsCell"/>
                    <w:widowControl/>
                  </w:pP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10508" w:rsidRDefault="00010508" w:rsidP="00010508">
                  <w:pPr>
                    <w:pStyle w:val="ConsCell"/>
                    <w:widowControl/>
                  </w:pPr>
                  <w:r>
                    <w:lastRenderedPageBreak/>
                    <w:t xml:space="preserve">Осипова Елена </w:t>
                  </w:r>
                  <w:r>
                    <w:lastRenderedPageBreak/>
                    <w:t>Евгеньевна</w:t>
                  </w:r>
                </w:p>
              </w:tc>
              <w:tc>
                <w:tcPr>
                  <w:tcW w:w="18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10508" w:rsidRDefault="00010508" w:rsidP="00010508">
                  <w:pPr>
                    <w:pStyle w:val="ConsCell"/>
                    <w:widowControl/>
                  </w:pPr>
                  <w:r>
                    <w:lastRenderedPageBreak/>
                    <w:t>Пензенский государственны</w:t>
                  </w:r>
                  <w:r>
                    <w:lastRenderedPageBreak/>
                    <w:t xml:space="preserve">й педагогический университетуниверситет </w:t>
                  </w:r>
                </w:p>
              </w:tc>
              <w:tc>
                <w:tcPr>
                  <w:tcW w:w="10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10508" w:rsidRPr="005B353F" w:rsidRDefault="00010508" w:rsidP="00010508">
                  <w:pPr>
                    <w:pStyle w:val="ConsCell"/>
                    <w:widowControl/>
                  </w:pPr>
                  <w:r>
                    <w:lastRenderedPageBreak/>
                    <w:t xml:space="preserve">Преподаватель </w:t>
                  </w:r>
                  <w:r>
                    <w:lastRenderedPageBreak/>
                    <w:t>английского и немецкого (Филолог)</w:t>
                  </w:r>
                </w:p>
              </w:tc>
              <w:tc>
                <w:tcPr>
                  <w:tcW w:w="8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10508" w:rsidRDefault="00010508" w:rsidP="00010508">
                  <w:pPr>
                    <w:pStyle w:val="ConsCell"/>
                    <w:widowControl/>
                  </w:pPr>
                  <w:r>
                    <w:lastRenderedPageBreak/>
                    <w:t>18</w:t>
                  </w:r>
                </w:p>
              </w:tc>
              <w:tc>
                <w:tcPr>
                  <w:tcW w:w="8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10508" w:rsidRDefault="00010508" w:rsidP="00010508">
                  <w:pPr>
                    <w:pStyle w:val="ConsCell"/>
                    <w:widowControl/>
                  </w:pPr>
                  <w:r>
                    <w:t>18</w:t>
                  </w:r>
                </w:p>
              </w:tc>
              <w:tc>
                <w:tcPr>
                  <w:tcW w:w="14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10508" w:rsidRDefault="00010508" w:rsidP="00010508">
                  <w:pPr>
                    <w:pStyle w:val="ConsCell"/>
                    <w:widowControl/>
                  </w:pPr>
                  <w:r>
                    <w:t>18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10508" w:rsidRDefault="00010508" w:rsidP="00010508">
                  <w:pPr>
                    <w:pStyle w:val="ConsCell"/>
                    <w:widowControl/>
                  </w:pPr>
                  <w:r>
                    <w:t xml:space="preserve">АНО ДПО </w:t>
                  </w:r>
                  <w:r w:rsidRPr="00665B7E">
                    <w:rPr>
                      <w:sz w:val="18"/>
                    </w:rPr>
                    <w:t>«ЦентрИня</w:t>
                  </w:r>
                  <w:r w:rsidRPr="00665B7E">
                    <w:rPr>
                      <w:sz w:val="18"/>
                    </w:rPr>
                    <w:lastRenderedPageBreak/>
                    <w:t>з»,</w:t>
                  </w:r>
                  <w:r>
                    <w:t xml:space="preserve"> директор, преподаватель</w:t>
                  </w:r>
                </w:p>
              </w:tc>
              <w:tc>
                <w:tcPr>
                  <w:tcW w:w="16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10508" w:rsidRDefault="00010508" w:rsidP="00010508">
                  <w:pPr>
                    <w:pStyle w:val="ConsCell"/>
                    <w:widowControl/>
                  </w:pPr>
                  <w:r>
                    <w:lastRenderedPageBreak/>
                    <w:t>Штатный преподав</w:t>
                  </w:r>
                  <w:r>
                    <w:lastRenderedPageBreak/>
                    <w:t>атель-почасовик</w:t>
                  </w:r>
                </w:p>
              </w:tc>
            </w:tr>
            <w:tr w:rsidR="00010508" w:rsidTr="001C11FA">
              <w:trPr>
                <w:trHeight w:val="24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10508" w:rsidRPr="00C13086" w:rsidRDefault="00010508" w:rsidP="00010508">
                  <w:pPr>
                    <w:pStyle w:val="ConsCell"/>
                    <w:widowControl/>
                    <w:rPr>
                      <w:lang w:val="en-US"/>
                    </w:rPr>
                  </w:pPr>
                  <w:r>
                    <w:lastRenderedPageBreak/>
                    <w:t>3</w:t>
                  </w:r>
                </w:p>
              </w:tc>
              <w:tc>
                <w:tcPr>
                  <w:tcW w:w="17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10508" w:rsidRDefault="00010508" w:rsidP="00010508">
                  <w:pPr>
                    <w:pStyle w:val="ConsCell"/>
                    <w:widowControl/>
                  </w:pPr>
                </w:p>
                <w:p w:rsidR="00010508" w:rsidRPr="00EC0BDA" w:rsidRDefault="00010508" w:rsidP="0001050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C0BDA">
                    <w:rPr>
                      <w:rFonts w:ascii="Arial" w:hAnsi="Arial" w:cs="Arial"/>
                      <w:sz w:val="20"/>
                      <w:szCs w:val="20"/>
                    </w:rPr>
                    <w:t>Английский для повседневного о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бщения, деловой английский</w:t>
                  </w:r>
                </w:p>
                <w:p w:rsidR="00010508" w:rsidRPr="00023A40" w:rsidRDefault="00010508" w:rsidP="00010508">
                  <w:pPr>
                    <w:pStyle w:val="ConsCell"/>
                    <w:widowControl/>
                  </w:pP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10508" w:rsidRDefault="00010508" w:rsidP="00010508">
                  <w:pPr>
                    <w:pStyle w:val="ConsCell"/>
                    <w:widowControl/>
                  </w:pPr>
                  <w:r>
                    <w:t>Павлов Леонид Леонидоваич</w:t>
                  </w:r>
                </w:p>
              </w:tc>
              <w:tc>
                <w:tcPr>
                  <w:tcW w:w="18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10508" w:rsidRDefault="00010508" w:rsidP="00010508">
                  <w:pPr>
                    <w:pStyle w:val="ConsCell"/>
                    <w:widowControl/>
                  </w:pPr>
                  <w:r>
                    <w:t>Московский педагогический государственный университет</w:t>
                  </w:r>
                </w:p>
              </w:tc>
              <w:tc>
                <w:tcPr>
                  <w:tcW w:w="10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10508" w:rsidRDefault="00010508" w:rsidP="00010508">
                  <w:pPr>
                    <w:pStyle w:val="ConsCell"/>
                    <w:widowControl/>
                  </w:pPr>
                  <w:r>
                    <w:t>Преподаватель английского (бакалавр)</w:t>
                  </w:r>
                </w:p>
              </w:tc>
              <w:tc>
                <w:tcPr>
                  <w:tcW w:w="8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10508" w:rsidRDefault="00010508" w:rsidP="00010508">
                  <w:pPr>
                    <w:pStyle w:val="ConsCell"/>
                    <w:widowControl/>
                  </w:pPr>
                  <w:r>
                    <w:t>7</w:t>
                  </w:r>
                </w:p>
              </w:tc>
              <w:tc>
                <w:tcPr>
                  <w:tcW w:w="8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10508" w:rsidRDefault="00010508" w:rsidP="00010508">
                  <w:pPr>
                    <w:pStyle w:val="ConsCell"/>
                    <w:widowControl/>
                  </w:pPr>
                  <w:r>
                    <w:t>7</w:t>
                  </w:r>
                </w:p>
              </w:tc>
              <w:tc>
                <w:tcPr>
                  <w:tcW w:w="14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10508" w:rsidRDefault="00010508" w:rsidP="00010508">
                  <w:pPr>
                    <w:pStyle w:val="ConsCell"/>
                    <w:widowControl/>
                  </w:pPr>
                  <w:r>
                    <w:t>4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10508" w:rsidRDefault="00010508" w:rsidP="00010508">
                  <w:pPr>
                    <w:pStyle w:val="ConsCell"/>
                    <w:widowControl/>
                  </w:pPr>
                  <w:r>
                    <w:t xml:space="preserve">АНО ДПО </w:t>
                  </w:r>
                  <w:r w:rsidRPr="00665B7E">
                    <w:rPr>
                      <w:sz w:val="18"/>
                    </w:rPr>
                    <w:t>«ЦентрИняз»,</w:t>
                  </w:r>
                  <w:r>
                    <w:t xml:space="preserve"> директор, преподаватель</w:t>
                  </w:r>
                </w:p>
              </w:tc>
              <w:tc>
                <w:tcPr>
                  <w:tcW w:w="16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10508" w:rsidRDefault="00010508" w:rsidP="00010508">
                  <w:pPr>
                    <w:pStyle w:val="ConsCell"/>
                    <w:widowControl/>
                  </w:pPr>
                  <w:r>
                    <w:t>Штатный преподаватель-почасовик</w:t>
                  </w:r>
                </w:p>
              </w:tc>
            </w:tr>
            <w:tr w:rsidR="00010508" w:rsidTr="001C11FA">
              <w:trPr>
                <w:trHeight w:val="24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10508" w:rsidRPr="00C13086" w:rsidRDefault="00010508" w:rsidP="00010508">
                  <w:pPr>
                    <w:pStyle w:val="ConsCell"/>
                    <w:widowControl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</w:t>
                  </w:r>
                </w:p>
              </w:tc>
              <w:tc>
                <w:tcPr>
                  <w:tcW w:w="17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10508" w:rsidRDefault="00010508" w:rsidP="00010508">
                  <w:r w:rsidRPr="00EC0BDA">
                    <w:rPr>
                      <w:rFonts w:ascii="Arial" w:hAnsi="Arial" w:cs="Arial"/>
                      <w:sz w:val="20"/>
                      <w:szCs w:val="20"/>
                    </w:rPr>
                    <w:t>Английский для повседневного общения, деловой английский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10508" w:rsidRDefault="00010508" w:rsidP="00010508">
                  <w:pPr>
                    <w:pStyle w:val="ConsCell"/>
                    <w:widowControl/>
                  </w:pPr>
                  <w:r>
                    <w:t>Барбара Уотсон</w:t>
                  </w:r>
                </w:p>
              </w:tc>
              <w:tc>
                <w:tcPr>
                  <w:tcW w:w="18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10508" w:rsidRDefault="00010508" w:rsidP="00010508">
                  <w:pPr>
                    <w:pStyle w:val="ConsCell"/>
                    <w:widowControl/>
                  </w:pPr>
                  <w:r>
                    <w:t>Калифорнийский университет</w:t>
                  </w:r>
                </w:p>
              </w:tc>
              <w:tc>
                <w:tcPr>
                  <w:tcW w:w="10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10508" w:rsidRDefault="00010508" w:rsidP="00010508">
                  <w:pPr>
                    <w:pStyle w:val="ConsCell"/>
                    <w:widowControl/>
                  </w:pPr>
                  <w:r>
                    <w:t>Преподаватель английского и английской литературы, бакалавр</w:t>
                  </w:r>
                </w:p>
              </w:tc>
              <w:tc>
                <w:tcPr>
                  <w:tcW w:w="8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10508" w:rsidRDefault="00010508" w:rsidP="00010508">
                  <w:pPr>
                    <w:pStyle w:val="ConsCell"/>
                    <w:widowControl/>
                  </w:pPr>
                  <w:r>
                    <w:t>35</w:t>
                  </w:r>
                </w:p>
              </w:tc>
              <w:tc>
                <w:tcPr>
                  <w:tcW w:w="8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10508" w:rsidRDefault="00010508" w:rsidP="00010508">
                  <w:pPr>
                    <w:pStyle w:val="ConsCell"/>
                    <w:widowControl/>
                  </w:pPr>
                  <w:r>
                    <w:t>35</w:t>
                  </w:r>
                </w:p>
              </w:tc>
              <w:tc>
                <w:tcPr>
                  <w:tcW w:w="14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10508" w:rsidRDefault="00010508" w:rsidP="00010508">
                  <w:pPr>
                    <w:pStyle w:val="ConsCell"/>
                    <w:widowControl/>
                  </w:pPr>
                  <w:r>
                    <w:t>20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10508" w:rsidRDefault="00010508" w:rsidP="00010508">
                  <w:pPr>
                    <w:pStyle w:val="ConsCell"/>
                    <w:widowControl/>
                  </w:pPr>
                  <w:r>
                    <w:t xml:space="preserve">АНО ДПО </w:t>
                  </w:r>
                  <w:r w:rsidRPr="00665B7E">
                    <w:rPr>
                      <w:sz w:val="18"/>
                    </w:rPr>
                    <w:t>«ЦентрИняз»,</w:t>
                  </w:r>
                  <w:r>
                    <w:t xml:space="preserve"> директор, преподаватель</w:t>
                  </w:r>
                </w:p>
              </w:tc>
              <w:tc>
                <w:tcPr>
                  <w:tcW w:w="16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10508" w:rsidRDefault="00010508" w:rsidP="00010508">
                  <w:pPr>
                    <w:pStyle w:val="ConsCell"/>
                    <w:widowControl/>
                  </w:pPr>
                  <w:r>
                    <w:t>Штатный преподаватель-почасовик</w:t>
                  </w:r>
                </w:p>
              </w:tc>
            </w:tr>
            <w:tr w:rsidR="00010508" w:rsidTr="001C11FA">
              <w:trPr>
                <w:trHeight w:val="24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10508" w:rsidRPr="00C13086" w:rsidRDefault="00010508" w:rsidP="00010508">
                  <w:pPr>
                    <w:pStyle w:val="ConsCell"/>
                    <w:widowControl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</w:t>
                  </w:r>
                </w:p>
              </w:tc>
              <w:tc>
                <w:tcPr>
                  <w:tcW w:w="17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10508" w:rsidRDefault="00010508" w:rsidP="00010508">
                  <w:r w:rsidRPr="00E5484D">
                    <w:rPr>
                      <w:rFonts w:ascii="Arial" w:hAnsi="Arial" w:cs="Arial"/>
                      <w:sz w:val="20"/>
                      <w:szCs w:val="20"/>
                    </w:rPr>
                    <w:t>Английский для повседневного общения, деловой английский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10508" w:rsidRDefault="00010508" w:rsidP="00010508">
                  <w:pPr>
                    <w:pStyle w:val="ConsCell"/>
                    <w:widowControl/>
                  </w:pPr>
                  <w:r>
                    <w:t>Малев Эдуард Евгеньевич</w:t>
                  </w:r>
                </w:p>
              </w:tc>
              <w:tc>
                <w:tcPr>
                  <w:tcW w:w="18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10508" w:rsidRDefault="00010508" w:rsidP="00010508">
                  <w:pPr>
                    <w:pStyle w:val="ConsCell"/>
                    <w:widowControl/>
                  </w:pPr>
                  <w:r>
                    <w:t>Калининский государственный университет</w:t>
                  </w:r>
                </w:p>
              </w:tc>
              <w:tc>
                <w:tcPr>
                  <w:tcW w:w="10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10508" w:rsidRDefault="00010508" w:rsidP="00010508">
                  <w:pPr>
                    <w:pStyle w:val="ConsCell"/>
                    <w:widowControl/>
                  </w:pPr>
                  <w:r>
                    <w:t>Преподаватель английского, бакалавр</w:t>
                  </w:r>
                </w:p>
              </w:tc>
              <w:tc>
                <w:tcPr>
                  <w:tcW w:w="8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10508" w:rsidRDefault="00010508" w:rsidP="00010508">
                  <w:pPr>
                    <w:pStyle w:val="ConsCell"/>
                    <w:widowControl/>
                  </w:pPr>
                  <w:r>
                    <w:t>5</w:t>
                  </w:r>
                </w:p>
              </w:tc>
              <w:tc>
                <w:tcPr>
                  <w:tcW w:w="8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10508" w:rsidRDefault="00010508" w:rsidP="00010508">
                  <w:pPr>
                    <w:pStyle w:val="ConsCell"/>
                    <w:widowControl/>
                  </w:pPr>
                  <w:r>
                    <w:t>5</w:t>
                  </w:r>
                </w:p>
              </w:tc>
              <w:tc>
                <w:tcPr>
                  <w:tcW w:w="14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10508" w:rsidRDefault="00010508" w:rsidP="00010508">
                  <w:pPr>
                    <w:pStyle w:val="ConsCell"/>
                    <w:widowControl/>
                  </w:pPr>
                  <w:r>
                    <w:t>5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10508" w:rsidRDefault="00010508" w:rsidP="00010508">
                  <w:pPr>
                    <w:pStyle w:val="ConsCell"/>
                    <w:widowControl/>
                  </w:pPr>
                  <w:r>
                    <w:t xml:space="preserve">АНО ДПО </w:t>
                  </w:r>
                  <w:r w:rsidRPr="00665B7E">
                    <w:rPr>
                      <w:sz w:val="18"/>
                    </w:rPr>
                    <w:t>«ЦентрИняз»,</w:t>
                  </w:r>
                  <w:r>
                    <w:t xml:space="preserve"> директор, преподаватель</w:t>
                  </w:r>
                </w:p>
              </w:tc>
              <w:tc>
                <w:tcPr>
                  <w:tcW w:w="16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10508" w:rsidRDefault="00010508" w:rsidP="00010508">
                  <w:pPr>
                    <w:pStyle w:val="ConsCell"/>
                    <w:widowControl/>
                  </w:pPr>
                  <w:r>
                    <w:t>Штатный преподава-тель-почасовик</w:t>
                  </w:r>
                </w:p>
              </w:tc>
            </w:tr>
            <w:tr w:rsidR="00010508" w:rsidTr="001C11FA">
              <w:trPr>
                <w:trHeight w:val="24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10508" w:rsidRPr="00C13086" w:rsidRDefault="00010508" w:rsidP="00010508">
                  <w:pPr>
                    <w:pStyle w:val="ConsCell"/>
                    <w:widowControl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</w:t>
                  </w:r>
                </w:p>
              </w:tc>
              <w:tc>
                <w:tcPr>
                  <w:tcW w:w="17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10508" w:rsidRPr="00E5484D" w:rsidRDefault="00010508" w:rsidP="0001050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5484D">
                    <w:rPr>
                      <w:rFonts w:ascii="Arial" w:hAnsi="Arial" w:cs="Arial"/>
                      <w:sz w:val="20"/>
                      <w:szCs w:val="20"/>
                    </w:rPr>
                    <w:t>Англи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йский для повседневного общения</w:t>
                  </w:r>
                  <w:r w:rsidRPr="00E5484D">
                    <w:rPr>
                      <w:rFonts w:ascii="Arial" w:hAnsi="Arial" w:cs="Arial"/>
                      <w:sz w:val="20"/>
                      <w:szCs w:val="20"/>
                    </w:rPr>
                    <w:t xml:space="preserve"> английский, подготовка к международным </w:t>
                  </w:r>
                  <w:r w:rsidRPr="00E5484D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экзаменам</w:t>
                  </w:r>
                </w:p>
                <w:p w:rsidR="00010508" w:rsidRDefault="00010508" w:rsidP="00010508">
                  <w:pPr>
                    <w:pStyle w:val="ConsCell"/>
                    <w:widowControl/>
                  </w:pP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10508" w:rsidRDefault="00010508" w:rsidP="00010508">
                  <w:pPr>
                    <w:pStyle w:val="ConsCell"/>
                    <w:widowControl/>
                  </w:pPr>
                  <w:r>
                    <w:lastRenderedPageBreak/>
                    <w:t>Уотсон Грейс</w:t>
                  </w:r>
                </w:p>
              </w:tc>
              <w:tc>
                <w:tcPr>
                  <w:tcW w:w="18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10508" w:rsidRDefault="00010508" w:rsidP="00010508">
                  <w:pPr>
                    <w:pStyle w:val="ConsCell"/>
                    <w:widowControl/>
                  </w:pPr>
                  <w:r>
                    <w:t>Калифорнийский университет, штат Калифорния</w:t>
                  </w:r>
                </w:p>
              </w:tc>
              <w:tc>
                <w:tcPr>
                  <w:tcW w:w="10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10508" w:rsidRDefault="00010508" w:rsidP="00010508">
                  <w:pPr>
                    <w:pStyle w:val="ConsCell"/>
                    <w:widowControl/>
                  </w:pPr>
                  <w:r>
                    <w:t xml:space="preserve">  Преподаватель английского</w:t>
                  </w:r>
                </w:p>
              </w:tc>
              <w:tc>
                <w:tcPr>
                  <w:tcW w:w="8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10508" w:rsidRDefault="00010508" w:rsidP="00010508">
                  <w:pPr>
                    <w:pStyle w:val="ConsCell"/>
                    <w:widowControl/>
                  </w:pPr>
                  <w:r>
                    <w:t>4</w:t>
                  </w:r>
                </w:p>
              </w:tc>
              <w:tc>
                <w:tcPr>
                  <w:tcW w:w="8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10508" w:rsidRDefault="00010508" w:rsidP="00010508">
                  <w:pPr>
                    <w:pStyle w:val="ConsCell"/>
                    <w:widowControl/>
                  </w:pPr>
                  <w:r>
                    <w:t>4</w:t>
                  </w:r>
                </w:p>
              </w:tc>
              <w:tc>
                <w:tcPr>
                  <w:tcW w:w="14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10508" w:rsidRDefault="00010508" w:rsidP="00010508">
                  <w:pPr>
                    <w:pStyle w:val="ConsCell"/>
                    <w:widowControl/>
                  </w:pPr>
                  <w:r>
                    <w:t>4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10508" w:rsidRPr="004B7BED" w:rsidRDefault="00010508" w:rsidP="00010508">
                  <w:pPr>
                    <w:pStyle w:val="ConsCell"/>
                    <w:widowControl/>
                  </w:pPr>
                  <w:r>
                    <w:t xml:space="preserve">АНО ДПО </w:t>
                  </w:r>
                  <w:r w:rsidRPr="00665B7E">
                    <w:rPr>
                      <w:sz w:val="18"/>
                    </w:rPr>
                    <w:t>«ЦентрИняз»,</w:t>
                  </w:r>
                  <w:r>
                    <w:t xml:space="preserve"> , преподаватель</w:t>
                  </w:r>
                </w:p>
              </w:tc>
              <w:tc>
                <w:tcPr>
                  <w:tcW w:w="16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10508" w:rsidRDefault="00010508" w:rsidP="00010508">
                  <w:pPr>
                    <w:pStyle w:val="ConsCell"/>
                    <w:widowControl/>
                  </w:pPr>
                  <w:r>
                    <w:t>Штатный преподава-тель-почасовик</w:t>
                  </w:r>
                </w:p>
              </w:tc>
            </w:tr>
            <w:tr w:rsidR="00010508" w:rsidTr="001C11FA">
              <w:trPr>
                <w:trHeight w:val="24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10508" w:rsidRPr="00C13086" w:rsidRDefault="00010508" w:rsidP="00010508">
                  <w:pPr>
                    <w:pStyle w:val="ConsCell"/>
                    <w:widowControl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lastRenderedPageBreak/>
                    <w:t>7</w:t>
                  </w:r>
                </w:p>
              </w:tc>
              <w:tc>
                <w:tcPr>
                  <w:tcW w:w="17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10508" w:rsidRPr="00E5484D" w:rsidRDefault="00010508" w:rsidP="0001050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5484D">
                    <w:rPr>
                      <w:rFonts w:ascii="Arial" w:hAnsi="Arial" w:cs="Arial"/>
                      <w:sz w:val="20"/>
                      <w:szCs w:val="20"/>
                    </w:rPr>
                    <w:t xml:space="preserve">Английский для повседневного общения, деловой английский, </w:t>
                  </w:r>
                </w:p>
                <w:p w:rsidR="00010508" w:rsidRDefault="00010508" w:rsidP="00010508">
                  <w:pPr>
                    <w:pStyle w:val="ConsCell"/>
                    <w:widowControl/>
                  </w:pP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10508" w:rsidRDefault="00010508" w:rsidP="00010508">
                  <w:pPr>
                    <w:pStyle w:val="ConsCell"/>
                    <w:widowControl/>
                  </w:pPr>
                  <w:r>
                    <w:t>Адам Рэдфорд</w:t>
                  </w:r>
                </w:p>
              </w:tc>
              <w:tc>
                <w:tcPr>
                  <w:tcW w:w="18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10508" w:rsidRPr="00A663FE" w:rsidRDefault="00010508" w:rsidP="00010508">
                  <w:pPr>
                    <w:pStyle w:val="ConsCell"/>
                    <w:widowControl/>
                  </w:pPr>
                  <w:r>
                    <w:t>Ти Эф Эль Академия, Лондон</w:t>
                  </w:r>
                </w:p>
              </w:tc>
              <w:tc>
                <w:tcPr>
                  <w:tcW w:w="10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10508" w:rsidRDefault="00010508" w:rsidP="00010508">
                  <w:pPr>
                    <w:pStyle w:val="ConsCell"/>
                    <w:widowControl/>
                  </w:pPr>
                  <w:r>
                    <w:t>Преподаватель английского</w:t>
                  </w:r>
                </w:p>
              </w:tc>
              <w:tc>
                <w:tcPr>
                  <w:tcW w:w="8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10508" w:rsidRDefault="00010508" w:rsidP="00010508">
                  <w:pPr>
                    <w:pStyle w:val="ConsCell"/>
                    <w:widowControl/>
                  </w:pPr>
                  <w:r>
                    <w:t>3</w:t>
                  </w:r>
                </w:p>
              </w:tc>
              <w:tc>
                <w:tcPr>
                  <w:tcW w:w="8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10508" w:rsidRDefault="00010508" w:rsidP="00010508">
                  <w:pPr>
                    <w:pStyle w:val="ConsCell"/>
                    <w:widowControl/>
                  </w:pPr>
                  <w:r>
                    <w:t>3</w:t>
                  </w:r>
                </w:p>
              </w:tc>
              <w:tc>
                <w:tcPr>
                  <w:tcW w:w="14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10508" w:rsidRDefault="00010508" w:rsidP="00010508">
                  <w:pPr>
                    <w:pStyle w:val="ConsCell"/>
                    <w:widowControl/>
                  </w:pPr>
                  <w:r>
                    <w:t>3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10508" w:rsidRPr="004B7BED" w:rsidRDefault="00010508" w:rsidP="00010508">
                  <w:pPr>
                    <w:pStyle w:val="ConsCell"/>
                    <w:widowControl/>
                  </w:pPr>
                  <w:r>
                    <w:t xml:space="preserve">АНО ДПО </w:t>
                  </w:r>
                  <w:r w:rsidRPr="00665B7E">
                    <w:rPr>
                      <w:sz w:val="18"/>
                    </w:rPr>
                    <w:t>«ЦентрИняз»,</w:t>
                  </w:r>
                  <w:r>
                    <w:t xml:space="preserve"> преподаватель</w:t>
                  </w:r>
                </w:p>
              </w:tc>
              <w:tc>
                <w:tcPr>
                  <w:tcW w:w="16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10508" w:rsidRDefault="00010508" w:rsidP="00010508">
                  <w:pPr>
                    <w:pStyle w:val="ConsCell"/>
                    <w:widowControl/>
                  </w:pPr>
                  <w:r>
                    <w:t>Штатный преподава-тель-почасовик</w:t>
                  </w:r>
                </w:p>
              </w:tc>
            </w:tr>
            <w:tr w:rsidR="00010508" w:rsidTr="001C11FA">
              <w:trPr>
                <w:trHeight w:val="24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10508" w:rsidRPr="0046287E" w:rsidRDefault="00010508" w:rsidP="00010508">
                  <w:pPr>
                    <w:pStyle w:val="ConsCell"/>
                    <w:widowControl/>
                  </w:pPr>
                  <w:r>
                    <w:t>8</w:t>
                  </w:r>
                </w:p>
              </w:tc>
              <w:tc>
                <w:tcPr>
                  <w:tcW w:w="17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10508" w:rsidRPr="00E5484D" w:rsidRDefault="00010508" w:rsidP="0001050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5484D">
                    <w:rPr>
                      <w:rFonts w:ascii="Arial" w:hAnsi="Arial" w:cs="Arial"/>
                      <w:sz w:val="20"/>
                      <w:szCs w:val="20"/>
                    </w:rPr>
                    <w:t>Английский для повседневного общения, деловой английский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, немецкий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10508" w:rsidRDefault="00010508" w:rsidP="00010508">
                  <w:pPr>
                    <w:pStyle w:val="ConsCell"/>
                    <w:widowControl/>
                  </w:pPr>
                  <w:r>
                    <w:t>Йонас Эберляйн</w:t>
                  </w:r>
                </w:p>
              </w:tc>
              <w:tc>
                <w:tcPr>
                  <w:tcW w:w="18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10508" w:rsidRDefault="00010508" w:rsidP="00010508">
                  <w:pPr>
                    <w:pStyle w:val="ConsCell"/>
                    <w:widowControl/>
                  </w:pPr>
                  <w:r>
                    <w:t xml:space="preserve">Университет Йоханеса Гутенберга, г. Мэйнц. </w:t>
                  </w:r>
                </w:p>
              </w:tc>
              <w:tc>
                <w:tcPr>
                  <w:tcW w:w="10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10508" w:rsidRDefault="00010508" w:rsidP="00010508">
                  <w:pPr>
                    <w:pStyle w:val="ConsCell"/>
                    <w:widowControl/>
                  </w:pPr>
                  <w:r>
                    <w:t>Преподаватель иностранной филологии (англ., фр., исп.) Кандидат наук</w:t>
                  </w:r>
                </w:p>
              </w:tc>
              <w:tc>
                <w:tcPr>
                  <w:tcW w:w="8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10508" w:rsidRDefault="00010508" w:rsidP="00010508">
                  <w:pPr>
                    <w:pStyle w:val="ConsCell"/>
                    <w:widowControl/>
                  </w:pPr>
                  <w:r>
                    <w:t>5</w:t>
                  </w:r>
                </w:p>
              </w:tc>
              <w:tc>
                <w:tcPr>
                  <w:tcW w:w="8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10508" w:rsidRDefault="00010508" w:rsidP="00010508">
                  <w:pPr>
                    <w:pStyle w:val="ConsCell"/>
                    <w:widowControl/>
                  </w:pPr>
                  <w:r>
                    <w:t>5</w:t>
                  </w:r>
                </w:p>
              </w:tc>
              <w:tc>
                <w:tcPr>
                  <w:tcW w:w="14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10508" w:rsidRDefault="00010508" w:rsidP="00010508">
                  <w:pPr>
                    <w:pStyle w:val="ConsCell"/>
                    <w:widowControl/>
                  </w:pPr>
                  <w:r>
                    <w:t>5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10508" w:rsidRPr="004B7BED" w:rsidRDefault="00010508" w:rsidP="00010508">
                  <w:pPr>
                    <w:pStyle w:val="ConsCell"/>
                    <w:widowControl/>
                  </w:pPr>
                  <w:r>
                    <w:t xml:space="preserve">АНО ДПО </w:t>
                  </w:r>
                  <w:r w:rsidRPr="00665B7E">
                    <w:rPr>
                      <w:sz w:val="18"/>
                    </w:rPr>
                    <w:t>«ЦентрИняз»,</w:t>
                  </w:r>
                  <w:r>
                    <w:t xml:space="preserve"> преподаватель</w:t>
                  </w:r>
                </w:p>
              </w:tc>
              <w:tc>
                <w:tcPr>
                  <w:tcW w:w="16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10508" w:rsidRDefault="00010508" w:rsidP="00010508">
                  <w:pPr>
                    <w:pStyle w:val="ConsCell"/>
                    <w:widowControl/>
                  </w:pPr>
                  <w:r>
                    <w:t>Штатный преподава-тель-почасовик английского; Разработчик программ по немецкому языку</w:t>
                  </w:r>
                </w:p>
              </w:tc>
            </w:tr>
            <w:tr w:rsidR="00010508" w:rsidTr="001C11FA">
              <w:trPr>
                <w:trHeight w:val="24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10508" w:rsidRPr="0046287E" w:rsidRDefault="00010508" w:rsidP="00010508">
                  <w:pPr>
                    <w:pStyle w:val="ConsCell"/>
                    <w:widowControl/>
                  </w:pPr>
                </w:p>
              </w:tc>
              <w:tc>
                <w:tcPr>
                  <w:tcW w:w="17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10508" w:rsidRPr="00E5484D" w:rsidRDefault="00010508" w:rsidP="0001050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10508" w:rsidRDefault="00010508" w:rsidP="00010508">
                  <w:pPr>
                    <w:pStyle w:val="ConsCell"/>
                    <w:widowControl/>
                  </w:pPr>
                </w:p>
              </w:tc>
              <w:tc>
                <w:tcPr>
                  <w:tcW w:w="18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10508" w:rsidRDefault="00010508" w:rsidP="00010508">
                  <w:pPr>
                    <w:pStyle w:val="ConsCell"/>
                    <w:widowControl/>
                  </w:pPr>
                </w:p>
              </w:tc>
              <w:tc>
                <w:tcPr>
                  <w:tcW w:w="10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10508" w:rsidRDefault="00010508" w:rsidP="00010508">
                  <w:pPr>
                    <w:pStyle w:val="ConsCell"/>
                    <w:widowControl/>
                  </w:pPr>
                </w:p>
              </w:tc>
              <w:tc>
                <w:tcPr>
                  <w:tcW w:w="8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10508" w:rsidRDefault="00010508" w:rsidP="00010508">
                  <w:pPr>
                    <w:pStyle w:val="ConsCell"/>
                    <w:widowControl/>
                  </w:pPr>
                </w:p>
              </w:tc>
              <w:tc>
                <w:tcPr>
                  <w:tcW w:w="8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10508" w:rsidRDefault="00010508" w:rsidP="00010508">
                  <w:pPr>
                    <w:pStyle w:val="ConsCell"/>
                    <w:widowControl/>
                  </w:pPr>
                </w:p>
              </w:tc>
              <w:tc>
                <w:tcPr>
                  <w:tcW w:w="14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10508" w:rsidRDefault="00010508" w:rsidP="00010508">
                  <w:pPr>
                    <w:pStyle w:val="ConsCell"/>
                    <w:widowControl/>
                  </w:pP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10508" w:rsidRDefault="00010508" w:rsidP="00010508">
                  <w:pPr>
                    <w:pStyle w:val="ConsCell"/>
                    <w:widowControl/>
                  </w:pPr>
                </w:p>
              </w:tc>
              <w:tc>
                <w:tcPr>
                  <w:tcW w:w="16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10508" w:rsidRDefault="00010508" w:rsidP="00010508">
                  <w:pPr>
                    <w:pStyle w:val="ConsCell"/>
                    <w:widowControl/>
                  </w:pPr>
                </w:p>
              </w:tc>
            </w:tr>
            <w:bookmarkEnd w:id="0"/>
          </w:tbl>
          <w:p w:rsidR="00010508" w:rsidRPr="00010508" w:rsidRDefault="00010508" w:rsidP="00010508">
            <w:pPr>
              <w:rPr>
                <w:b/>
              </w:rPr>
            </w:pPr>
          </w:p>
          <w:p w:rsidR="00010508" w:rsidRDefault="00010508" w:rsidP="00010508">
            <w:pPr>
              <w:pStyle w:val="ListParagraph"/>
              <w:rPr>
                <w:b/>
              </w:rPr>
            </w:pPr>
          </w:p>
        </w:tc>
      </w:tr>
      <w:tr w:rsidR="00010508" w:rsidRPr="0068013D" w:rsidTr="005A1C7E">
        <w:tc>
          <w:tcPr>
            <w:tcW w:w="9571" w:type="dxa"/>
          </w:tcPr>
          <w:p w:rsidR="00010508" w:rsidRDefault="00010508" w:rsidP="00E4414B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Методическая деятельность  АНО ДПО «ЦентрИняз»</w:t>
            </w:r>
          </w:p>
          <w:p w:rsidR="00010508" w:rsidRDefault="00010508" w:rsidP="00010508">
            <w:pPr>
              <w:pStyle w:val="ListParagraph"/>
            </w:pPr>
          </w:p>
          <w:p w:rsidR="00403FBC" w:rsidRDefault="00010508" w:rsidP="00403FBC">
            <w:pPr>
              <w:pStyle w:val="ListParagraph"/>
            </w:pPr>
            <w:r w:rsidRPr="00010508">
              <w:rPr>
                <w:b/>
              </w:rPr>
              <w:t xml:space="preserve">Академический Отдел </w:t>
            </w:r>
            <w:r>
              <w:t xml:space="preserve"> организован в целях повышения профессионального мастерства преподавателей, создания стабильного преподавательского состава, создания мотивации у преподавателей для развития и совершенствования, оценки качества работы преподавателей. Академический одел, реорганизуется и ликвидируется приказом директора образовательного учреждения. Академический одтдел  непосредственно подчиняется Руководителю образовательного учреждения. </w:t>
            </w:r>
            <w:r w:rsidR="00403FBC">
              <w:t xml:space="preserve">Академический одел </w:t>
            </w:r>
            <w:r>
              <w:t xml:space="preserve"> в своей деятельности соблюдает Конвенцию о правах человека, руководствуется Конституцией и законами РФ, указами Президента России, решением Правительства РФ, органов управления образованием всех уровней, а также уставом, локальными актами образовательного учреждения, приказами и распоряжениями его директора. </w:t>
            </w:r>
          </w:p>
          <w:p w:rsidR="00403FBC" w:rsidRDefault="00010508" w:rsidP="00403FBC">
            <w:pPr>
              <w:pStyle w:val="ListParagraph"/>
            </w:pPr>
            <w:r>
              <w:t xml:space="preserve">Анализ деятельности </w:t>
            </w:r>
            <w:r w:rsidR="00403FBC">
              <w:t xml:space="preserve">Академического отдела </w:t>
            </w:r>
            <w:r>
              <w:t xml:space="preserve"> представляется </w:t>
            </w:r>
            <w:r w:rsidR="00403FBC">
              <w:t xml:space="preserve">директору </w:t>
            </w:r>
            <w:r>
              <w:t xml:space="preserve"> школы в конце учебного года, план работы на год - в начале учебного года. </w:t>
            </w:r>
          </w:p>
          <w:p w:rsidR="00403FBC" w:rsidRDefault="00010508" w:rsidP="00403FBC">
            <w:pPr>
              <w:pStyle w:val="ListParagraph"/>
            </w:pPr>
            <w:r>
              <w:t xml:space="preserve">8.2. 3адачи, содержание и основные формы деятельности </w:t>
            </w:r>
            <w:r w:rsidR="00403FBC">
              <w:t>Академического отдела АНО ДПО «ЦентрИняз»</w:t>
            </w:r>
            <w:r>
              <w:t>:</w:t>
            </w:r>
          </w:p>
          <w:p w:rsidR="00403FBC" w:rsidRDefault="00010508" w:rsidP="00403FBC">
            <w:pPr>
              <w:pStyle w:val="ListParagraph"/>
            </w:pPr>
            <w:r>
              <w:t xml:space="preserve"> </w:t>
            </w:r>
            <w:r>
              <w:sym w:font="Symbol" w:char="F0B7"/>
            </w:r>
            <w:r>
              <w:t xml:space="preserve"> обеспечение профессионального, культурного, творческого роста педагогов; </w:t>
            </w:r>
          </w:p>
          <w:p w:rsidR="00403FBC" w:rsidRDefault="00010508" w:rsidP="00403FBC">
            <w:pPr>
              <w:pStyle w:val="ListParagraph"/>
            </w:pPr>
            <w:r>
              <w:sym w:font="Symbol" w:char="F0B7"/>
            </w:r>
            <w:r>
              <w:t xml:space="preserve"> обеспечение соблюдения принципов авторской методики; </w:t>
            </w:r>
          </w:p>
          <w:p w:rsidR="00403FBC" w:rsidRDefault="00010508" w:rsidP="00403FBC">
            <w:pPr>
              <w:pStyle w:val="ListParagraph"/>
            </w:pPr>
            <w:r>
              <w:sym w:font="Symbol" w:char="F0B7"/>
            </w:r>
            <w:r>
              <w:t xml:space="preserve"> освоение нового содержания, технологий и методов педагогической деятельности; </w:t>
            </w:r>
          </w:p>
          <w:p w:rsidR="00403FBC" w:rsidRDefault="00010508" w:rsidP="00403FBC">
            <w:pPr>
              <w:pStyle w:val="ListParagraph"/>
            </w:pPr>
            <w:r>
              <w:sym w:font="Symbol" w:char="F0B7"/>
            </w:r>
            <w:r>
              <w:t xml:space="preserve"> создание атмосферы ответственности за конечные результаты труда; </w:t>
            </w:r>
          </w:p>
          <w:p w:rsidR="00403FBC" w:rsidRDefault="00010508" w:rsidP="00403FBC">
            <w:pPr>
              <w:pStyle w:val="ListParagraph"/>
            </w:pPr>
            <w:r>
              <w:sym w:font="Symbol" w:char="F0B7"/>
            </w:r>
            <w:r>
              <w:t xml:space="preserve"> изучение и анализ состояния преподавания учебного предмета; </w:t>
            </w:r>
          </w:p>
          <w:p w:rsidR="00403FBC" w:rsidRDefault="00010508" w:rsidP="00403FBC">
            <w:pPr>
              <w:pStyle w:val="ListParagraph"/>
            </w:pPr>
            <w:r>
              <w:sym w:font="Symbol" w:char="F0B7"/>
            </w:r>
            <w:r>
              <w:t xml:space="preserve"> обобщение прогрессивного педагогического опыта, его пропаганда и внедрение в практику работы школы. В содержание деятельности Совета педагогов входят: </w:t>
            </w:r>
          </w:p>
          <w:p w:rsidR="00403FBC" w:rsidRDefault="00010508" w:rsidP="00403FBC">
            <w:pPr>
              <w:pStyle w:val="ListParagraph"/>
            </w:pPr>
            <w:r>
              <w:sym w:font="Symbol" w:char="F0B7"/>
            </w:r>
            <w:r>
              <w:t xml:space="preserve"> изучение нормативной и методической документации по вопросам образования; </w:t>
            </w:r>
          </w:p>
          <w:p w:rsidR="00403FBC" w:rsidRDefault="00010508" w:rsidP="00403FBC">
            <w:pPr>
              <w:pStyle w:val="ListParagraph"/>
            </w:pPr>
            <w:r>
              <w:sym w:font="Symbol" w:char="F0B7"/>
            </w:r>
            <w:r>
              <w:t xml:space="preserve"> отбор содержания и составление образовательных программ по иностранным языкам; </w:t>
            </w:r>
          </w:p>
          <w:p w:rsidR="00010508" w:rsidRDefault="00010508" w:rsidP="00403FBC">
            <w:pPr>
              <w:pStyle w:val="ListParagraph"/>
            </w:pPr>
            <w:r>
              <w:sym w:font="Symbol" w:char="F0B7"/>
            </w:r>
            <w:r>
              <w:t xml:space="preserve"> анализ работы педагогов по авторской методике;</w:t>
            </w:r>
          </w:p>
          <w:p w:rsidR="00403FBC" w:rsidRDefault="00403FBC" w:rsidP="00403FBC">
            <w:pPr>
              <w:pStyle w:val="ListParagraph"/>
            </w:pPr>
            <w:r>
              <w:sym w:font="Symbol" w:char="F0B7"/>
            </w:r>
            <w:r>
              <w:t xml:space="preserve"> проведение анализа состояния преподавания предмета; </w:t>
            </w:r>
          </w:p>
          <w:p w:rsidR="00403FBC" w:rsidRDefault="00403FBC" w:rsidP="00403FBC">
            <w:pPr>
              <w:pStyle w:val="ListParagraph"/>
            </w:pPr>
            <w:r>
              <w:lastRenderedPageBreak/>
              <w:sym w:font="Symbol" w:char="F0B7"/>
            </w:r>
            <w:r>
              <w:t xml:space="preserve"> организация взаимопосещений уроков с последующим самоанализом педагога и анализом достигнутых результатов; </w:t>
            </w:r>
          </w:p>
          <w:p w:rsidR="00403FBC" w:rsidRDefault="00403FBC" w:rsidP="00403FBC">
            <w:pPr>
              <w:pStyle w:val="ListParagraph"/>
            </w:pPr>
            <w:r>
              <w:sym w:font="Symbol" w:char="F0B7"/>
            </w:r>
            <w:r>
              <w:t xml:space="preserve"> выработка единых требований к оценке результатов освоения обучающимися образовательных программ; </w:t>
            </w:r>
          </w:p>
          <w:p w:rsidR="00403FBC" w:rsidRDefault="00403FBC" w:rsidP="00403FBC">
            <w:pPr>
              <w:pStyle w:val="ListParagraph"/>
            </w:pPr>
            <w:r>
              <w:sym w:font="Symbol" w:char="F0B7"/>
            </w:r>
            <w:r>
              <w:t xml:space="preserve"> обобщение и распространение опыта педагогов; </w:t>
            </w:r>
          </w:p>
          <w:p w:rsidR="00403FBC" w:rsidRDefault="00403FBC" w:rsidP="00403FBC">
            <w:pPr>
              <w:pStyle w:val="ListParagraph"/>
            </w:pPr>
            <w:r>
              <w:sym w:font="Symbol" w:char="F0B7"/>
            </w:r>
            <w:r>
              <w:t xml:space="preserve"> организация работы по накоплению дидактического материала; </w:t>
            </w:r>
          </w:p>
          <w:p w:rsidR="00403FBC" w:rsidRDefault="00403FBC" w:rsidP="00403FBC">
            <w:pPr>
              <w:pStyle w:val="ListParagraph"/>
            </w:pPr>
          </w:p>
        </w:tc>
      </w:tr>
    </w:tbl>
    <w:p w:rsidR="005A1C7E" w:rsidRDefault="005A1C7E" w:rsidP="005A1C7E">
      <w:pPr>
        <w:rPr>
          <w:rFonts w:ascii="Times New Roman" w:hAnsi="Times New Roman" w:cs="Times New Roman"/>
          <w:b/>
          <w:sz w:val="24"/>
        </w:rPr>
      </w:pPr>
    </w:p>
    <w:p w:rsidR="00403FBC" w:rsidRDefault="00403FBC" w:rsidP="00403FBC">
      <w:pPr>
        <w:pStyle w:val="ConsNonformat"/>
        <w:widowControl/>
        <w:rPr>
          <w:rFonts w:ascii="Verdana" w:hAnsi="Verdana" w:cs="Times New Roman"/>
        </w:rPr>
      </w:pPr>
    </w:p>
    <w:p w:rsidR="00403FBC" w:rsidRDefault="00403FBC" w:rsidP="00403FBC">
      <w:pPr>
        <w:pStyle w:val="ConsNonformat"/>
        <w:widowControl/>
        <w:rPr>
          <w:rFonts w:ascii="Verdana" w:hAnsi="Verdana" w:cs="Times New Roman"/>
        </w:rPr>
      </w:pPr>
      <w:r>
        <w:rPr>
          <w:rFonts w:ascii="Verdana" w:hAnsi="Verdana" w:cs="Times New Roman"/>
        </w:rPr>
        <w:t>Генеральный директор</w:t>
      </w:r>
    </w:p>
    <w:p w:rsidR="00403FBC" w:rsidRDefault="00403FBC" w:rsidP="00403FBC">
      <w:pPr>
        <w:pStyle w:val="ConsNonformat"/>
        <w:widowControl/>
        <w:rPr>
          <w:rFonts w:ascii="Verdana" w:hAnsi="Verdana" w:cs="Times New Roman"/>
        </w:rPr>
      </w:pPr>
      <w:r>
        <w:rPr>
          <w:rFonts w:ascii="Verdana" w:hAnsi="Verdana" w:cs="Times New Roman"/>
        </w:rPr>
        <w:t>АНО ДПО «ЦентрИняз»                                                                                      Кальнет Ю.В.</w:t>
      </w:r>
    </w:p>
    <w:p w:rsidR="00403FBC" w:rsidRDefault="00403FBC" w:rsidP="00403FBC">
      <w:pPr>
        <w:pStyle w:val="ConsNonformat"/>
        <w:widowControl/>
        <w:rPr>
          <w:rFonts w:ascii="Verdana" w:hAnsi="Verdana" w:cs="Times New Roman"/>
        </w:rPr>
      </w:pPr>
      <w:r w:rsidRPr="0086114C">
        <w:rPr>
          <w:rFonts w:ascii="Verdana" w:hAnsi="Verdana" w:cs="Times New Roman"/>
        </w:rPr>
        <w:t xml:space="preserve"> </w:t>
      </w:r>
    </w:p>
    <w:p w:rsidR="00403FBC" w:rsidRPr="00537711" w:rsidRDefault="00403FBC" w:rsidP="00403FB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537711">
        <w:rPr>
          <w:rFonts w:ascii="Times New Roman" w:hAnsi="Times New Roman" w:cs="Times New Roman"/>
          <w:sz w:val="24"/>
          <w:szCs w:val="24"/>
        </w:rPr>
        <w:t>М.П.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05.04.2016</w:t>
      </w:r>
    </w:p>
    <w:p w:rsidR="00403FBC" w:rsidRPr="0086114C" w:rsidRDefault="00403FBC" w:rsidP="00403FBC">
      <w:pPr>
        <w:pStyle w:val="ConsNonformat"/>
        <w:widowControl/>
        <w:rPr>
          <w:rFonts w:ascii="Verdana" w:hAnsi="Verdana"/>
        </w:rPr>
      </w:pPr>
    </w:p>
    <w:p w:rsidR="00403FBC" w:rsidRPr="0068013D" w:rsidRDefault="00403FBC" w:rsidP="005A1C7E">
      <w:pPr>
        <w:rPr>
          <w:rFonts w:ascii="Times New Roman" w:hAnsi="Times New Roman" w:cs="Times New Roman"/>
          <w:b/>
          <w:sz w:val="24"/>
        </w:rPr>
      </w:pPr>
    </w:p>
    <w:sectPr w:rsidR="00403FBC" w:rsidRPr="0068013D" w:rsidSect="00AA1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D27E0"/>
    <w:multiLevelType w:val="multilevel"/>
    <w:tmpl w:val="7896AF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1C7E"/>
    <w:rsid w:val="00010508"/>
    <w:rsid w:val="0004103B"/>
    <w:rsid w:val="000C4E3C"/>
    <w:rsid w:val="000F1871"/>
    <w:rsid w:val="001165F3"/>
    <w:rsid w:val="00265EF5"/>
    <w:rsid w:val="00332652"/>
    <w:rsid w:val="00336C13"/>
    <w:rsid w:val="00403FBC"/>
    <w:rsid w:val="00533062"/>
    <w:rsid w:val="00572A89"/>
    <w:rsid w:val="005A1C7E"/>
    <w:rsid w:val="0068013D"/>
    <w:rsid w:val="006F0D41"/>
    <w:rsid w:val="00767DF0"/>
    <w:rsid w:val="0083009B"/>
    <w:rsid w:val="00880DEC"/>
    <w:rsid w:val="008D50C4"/>
    <w:rsid w:val="00976D10"/>
    <w:rsid w:val="00A2513A"/>
    <w:rsid w:val="00AA1B9E"/>
    <w:rsid w:val="00B6361D"/>
    <w:rsid w:val="00BE0179"/>
    <w:rsid w:val="00C24063"/>
    <w:rsid w:val="00C35152"/>
    <w:rsid w:val="00DC1F2F"/>
    <w:rsid w:val="00DE157D"/>
    <w:rsid w:val="00E14938"/>
    <w:rsid w:val="00E4414B"/>
    <w:rsid w:val="00FF3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8" type="connector" idref="#_x0000_s1048"/>
        <o:r id="V:Rule24" type="connector" idref="#_x0000_s1051"/>
        <o:r id="V:Rule26" type="connector" idref="#_x0000_s1052"/>
        <o:r id="V:Rule28" type="connector" idref="#_x0000_s1056"/>
        <o:r id="V:Rule30" type="connector" idref="#_x0000_s1057"/>
        <o:r id="V:Rule32" type="connector" idref="#_x0000_s1058"/>
        <o:r id="V:Rule34" type="connector" idref="#_x0000_s1059"/>
        <o:r id="V:Rule36" type="connector" idref="#_x0000_s106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B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1C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A1C7E"/>
    <w:pPr>
      <w:ind w:left="720"/>
      <w:contextualSpacing/>
    </w:pPr>
  </w:style>
  <w:style w:type="paragraph" w:customStyle="1" w:styleId="ConsCell">
    <w:name w:val="ConsCell"/>
    <w:rsid w:val="000105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403F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7</Pages>
  <Words>2169</Words>
  <Characters>12367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2016-07-04T08:54:00Z</dcterms:created>
  <dcterms:modified xsi:type="dcterms:W3CDTF">2016-07-04T13:03:00Z</dcterms:modified>
</cp:coreProperties>
</file>